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20" w:rsidRDefault="009F0A6E" w:rsidP="009F0A6E">
      <w:pPr>
        <w:jc w:val="center"/>
        <w:rPr>
          <w:rFonts w:ascii="Maiandra GD" w:hAnsi="Maiandra GD"/>
          <w:b/>
          <w:sz w:val="32"/>
        </w:rPr>
      </w:pPr>
      <w:r w:rsidRPr="009F0A6E">
        <w:rPr>
          <w:rFonts w:ascii="Maiandra GD" w:hAnsi="Maiandra GD"/>
          <w:b/>
          <w:sz w:val="32"/>
        </w:rPr>
        <w:t>Poetry Round Table</w:t>
      </w:r>
    </w:p>
    <w:p w:rsidR="009F0A6E" w:rsidRDefault="009F0A6E" w:rsidP="009F0A6E">
      <w:pPr>
        <w:rPr>
          <w:rFonts w:ascii="Maiandra GD" w:hAnsi="Maiandra GD"/>
        </w:rPr>
      </w:pPr>
      <w:r>
        <w:rPr>
          <w:rFonts w:ascii="Maiandra GD" w:hAnsi="Maiandra GD"/>
          <w:b/>
          <w:u w:val="single"/>
        </w:rPr>
        <w:t>Directions:</w:t>
      </w:r>
      <w:r>
        <w:rPr>
          <w:rFonts w:ascii="Maiandra GD" w:hAnsi="Maiandra GD"/>
          <w:b/>
        </w:rPr>
        <w:t xml:space="preserve"> </w:t>
      </w:r>
      <w:r w:rsidR="00585872">
        <w:rPr>
          <w:rFonts w:ascii="Maiandra GD" w:hAnsi="Maiandra GD"/>
        </w:rPr>
        <w:t xml:space="preserve">Read the poem at least two times. Fill in the “My Thoughts” section with all of the things that come to your mind or stand out as you read. This is how you prepare for the group discussion. Fill in each section after that with the highlights and results of your discussion on each topic. </w:t>
      </w:r>
    </w:p>
    <w:tbl>
      <w:tblPr>
        <w:tblStyle w:val="TableGrid"/>
        <w:tblW w:w="0" w:type="auto"/>
        <w:tblLook w:val="04A0" w:firstRow="1" w:lastRow="0" w:firstColumn="1" w:lastColumn="0" w:noHBand="0" w:noVBand="1"/>
      </w:tblPr>
      <w:tblGrid>
        <w:gridCol w:w="5395"/>
        <w:gridCol w:w="5395"/>
      </w:tblGrid>
      <w:tr w:rsidR="009F0A6E" w:rsidTr="009F0A6E">
        <w:tc>
          <w:tcPr>
            <w:tcW w:w="5395" w:type="dxa"/>
          </w:tcPr>
          <w:p w:rsidR="009F0A6E" w:rsidRDefault="009F0A6E" w:rsidP="009F0A6E">
            <w:pPr>
              <w:rPr>
                <w:rFonts w:ascii="Maiandra GD" w:hAnsi="Maiandra GD"/>
              </w:rPr>
            </w:pPr>
            <w:r>
              <w:rPr>
                <w:rFonts w:ascii="Maiandra GD" w:hAnsi="Maiandra GD"/>
              </w:rPr>
              <w:t>My Thoughts</w:t>
            </w:r>
            <w:r w:rsidR="00585872">
              <w:rPr>
                <w:rFonts w:ascii="Maiandra GD" w:hAnsi="Maiandra GD"/>
              </w:rPr>
              <w:t>:</w:t>
            </w:r>
          </w:p>
        </w:tc>
        <w:tc>
          <w:tcPr>
            <w:tcW w:w="5395" w:type="dxa"/>
          </w:tcPr>
          <w:p w:rsidR="009F0A6E" w:rsidRDefault="00585872" w:rsidP="009F0A6E">
            <w:pPr>
              <w:rPr>
                <w:rFonts w:ascii="Maiandra GD" w:hAnsi="Maiandra GD"/>
              </w:rPr>
            </w:pPr>
            <w:r>
              <w:rPr>
                <w:rFonts w:ascii="Maiandra GD" w:hAnsi="Maiandra GD"/>
              </w:rPr>
              <w:t>Predictions:</w:t>
            </w:r>
          </w:p>
        </w:tc>
      </w:tr>
      <w:tr w:rsidR="009F0A6E" w:rsidTr="009F0A6E">
        <w:tc>
          <w:tcPr>
            <w:tcW w:w="5395" w:type="dxa"/>
          </w:tcPr>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r>
              <w:rPr>
                <w:rFonts w:ascii="Maiandra GD" w:hAnsi="Maiandra GD"/>
                <w:noProof/>
              </w:rPr>
              <mc:AlternateContent>
                <mc:Choice Requires="wps">
                  <w:drawing>
                    <wp:anchor distT="0" distB="0" distL="114300" distR="114300" simplePos="0" relativeHeight="251659264" behindDoc="0" locked="0" layoutInCell="1" allowOverlap="1" wp14:anchorId="23483304" wp14:editId="23D9E0BE">
                      <wp:simplePos x="0" y="0"/>
                      <wp:positionH relativeFrom="column">
                        <wp:posOffset>1368425</wp:posOffset>
                      </wp:positionH>
                      <wp:positionV relativeFrom="paragraph">
                        <wp:posOffset>55880</wp:posOffset>
                      </wp:positionV>
                      <wp:extent cx="3962400" cy="3909060"/>
                      <wp:effectExtent l="19050" t="19050" r="19050" b="34290"/>
                      <wp:wrapNone/>
                      <wp:docPr id="1" name="Flowchart: Decision 1"/>
                      <wp:cNvGraphicFramePr/>
                      <a:graphic xmlns:a="http://schemas.openxmlformats.org/drawingml/2006/main">
                        <a:graphicData uri="http://schemas.microsoft.com/office/word/2010/wordprocessingShape">
                          <wps:wsp>
                            <wps:cNvSpPr/>
                            <wps:spPr>
                              <a:xfrm>
                                <a:off x="0" y="0"/>
                                <a:ext cx="3962400" cy="3909060"/>
                              </a:xfrm>
                              <a:prstGeom prst="flowChartDecis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E0DFB"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107.75pt;margin-top:4.4pt;width:312pt;height:30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" fillcolor="white [3212]" strokecolor="black [3213]"/>
                  </w:pict>
                </mc:Fallback>
              </mc:AlternateContent>
            </w: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tc>
        <w:tc>
          <w:tcPr>
            <w:tcW w:w="5395" w:type="dxa"/>
          </w:tcPr>
          <w:p w:rsidR="009F0A6E" w:rsidRDefault="00585872" w:rsidP="009F0A6E">
            <w:pPr>
              <w:rPr>
                <w:rFonts w:ascii="Maiandra GD" w:hAnsi="Maiandra GD"/>
              </w:rPr>
            </w:pPr>
            <w:r>
              <w:rPr>
                <w:noProof/>
              </w:rPr>
              <mc:AlternateContent>
                <mc:Choice Requires="wps">
                  <w:drawing>
                    <wp:anchor distT="0" distB="0" distL="114300" distR="114300" simplePos="0" relativeHeight="251661312" behindDoc="0" locked="0" layoutInCell="1" allowOverlap="1" wp14:anchorId="76E22D19" wp14:editId="5DE90B9F">
                      <wp:simplePos x="0" y="0"/>
                      <wp:positionH relativeFrom="column">
                        <wp:posOffset>-822960</wp:posOffset>
                      </wp:positionH>
                      <wp:positionV relativeFrom="paragraph">
                        <wp:posOffset>1973580</wp:posOffset>
                      </wp:positionV>
                      <wp:extent cx="150876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88620"/>
                              </a:xfrm>
                              <a:prstGeom prst="rect">
                                <a:avLst/>
                              </a:prstGeom>
                              <a:noFill/>
                              <a:ln>
                                <a:noFill/>
                              </a:ln>
                              <a:effectLst/>
                            </wps:spPr>
                            <wps:txbx>
                              <w:txbxContent>
                                <w:p w:rsidR="00585872" w:rsidRPr="00585872" w:rsidRDefault="00585872" w:rsidP="00585872">
                                  <w:pPr>
                                    <w:spacing w:after="0" w:line="240" w:lineRule="auto"/>
                                    <w:jc w:val="center"/>
                                    <w:rPr>
                                      <w:rFonts w:ascii="Maiandra GD" w:hAnsi="Maiandra G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872">
                                    <w:rPr>
                                      <w:rFonts w:ascii="Maiandra GD" w:hAnsi="Maiandra G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22D19" id="_x0000_t202" coordsize="21600,21600" o:spt="202" path="m,l,21600r21600,l21600,xe">
                      <v:stroke joinstyle="miter"/>
                      <v:path gradientshapeok="t" o:connecttype="rect"/>
                    </v:shapetype>
                    <v:shape id="Text Box 2" o:spid="_x0000_s1026" type="#_x0000_t202" style="position:absolute;margin-left:-64.8pt;margin-top:155.4pt;width:118.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" filled="f" stroked="f">
                      <v:fill o:detectmouseclick="t"/>
                      <v:textbox>
                        <w:txbxContent>
                          <w:p w:rsidR="00585872" w:rsidRPr="00585872" w:rsidRDefault="00585872" w:rsidP="00585872">
                            <w:pPr>
                              <w:spacing w:after="0" w:line="240" w:lineRule="auto"/>
                              <w:jc w:val="center"/>
                              <w:rPr>
                                <w:rFonts w:ascii="Maiandra GD" w:hAnsi="Maiandra G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872">
                              <w:rPr>
                                <w:rFonts w:ascii="Maiandra GD" w:hAnsi="Maiandra G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txbxContent>
                      </v:textbox>
                    </v:shape>
                  </w:pict>
                </mc:Fallback>
              </mc:AlternateContent>
            </w:r>
          </w:p>
        </w:tc>
      </w:tr>
      <w:tr w:rsidR="009F0A6E" w:rsidTr="009F0A6E">
        <w:tc>
          <w:tcPr>
            <w:tcW w:w="5395" w:type="dxa"/>
          </w:tcPr>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p w:rsidR="009F0A6E" w:rsidRDefault="009F0A6E" w:rsidP="009F0A6E">
            <w:pPr>
              <w:rPr>
                <w:rFonts w:ascii="Maiandra GD" w:hAnsi="Maiandra GD"/>
              </w:rPr>
            </w:pPr>
          </w:p>
        </w:tc>
        <w:tc>
          <w:tcPr>
            <w:tcW w:w="5395" w:type="dxa"/>
          </w:tcPr>
          <w:p w:rsidR="009F0A6E" w:rsidRDefault="009F0A6E" w:rsidP="009F0A6E">
            <w:pPr>
              <w:jc w:val="right"/>
              <w:rPr>
                <w:rFonts w:ascii="Maiandra GD" w:hAnsi="Maiandra GD"/>
              </w:rPr>
            </w:pPr>
          </w:p>
        </w:tc>
      </w:tr>
      <w:tr w:rsidR="009F0A6E" w:rsidTr="009F0A6E">
        <w:tc>
          <w:tcPr>
            <w:tcW w:w="5395" w:type="dxa"/>
          </w:tcPr>
          <w:p w:rsidR="009F0A6E" w:rsidRDefault="00585872" w:rsidP="009F0A6E">
            <w:pPr>
              <w:rPr>
                <w:rFonts w:ascii="Maiandra GD" w:hAnsi="Maiandra GD"/>
              </w:rPr>
            </w:pPr>
            <w:r>
              <w:rPr>
                <w:rFonts w:ascii="Maiandra GD" w:hAnsi="Maiandra GD"/>
              </w:rPr>
              <w:t>Questions:</w:t>
            </w:r>
          </w:p>
        </w:tc>
        <w:tc>
          <w:tcPr>
            <w:tcW w:w="5395" w:type="dxa"/>
          </w:tcPr>
          <w:p w:rsidR="009F0A6E" w:rsidRDefault="00585872" w:rsidP="009F0A6E">
            <w:pPr>
              <w:rPr>
                <w:rFonts w:ascii="Maiandra GD" w:hAnsi="Maiandra GD"/>
              </w:rPr>
            </w:pPr>
            <w:r>
              <w:rPr>
                <w:rFonts w:ascii="Maiandra GD" w:hAnsi="Maiandra GD"/>
              </w:rPr>
              <w:t>Clarifications:</w:t>
            </w:r>
          </w:p>
        </w:tc>
      </w:tr>
    </w:tbl>
    <w:p w:rsidR="00585872" w:rsidRPr="009F0A6E" w:rsidRDefault="00585872" w:rsidP="00585872">
      <w:pPr>
        <w:rPr>
          <w:rFonts w:ascii="Maiandra GD" w:hAnsi="Maiandra GD"/>
        </w:rPr>
      </w:pPr>
      <w:bookmarkStart w:id="0" w:name="_GoBack"/>
      <w:bookmarkEnd w:id="0"/>
    </w:p>
    <w:sectPr w:rsidR="00585872" w:rsidRPr="009F0A6E" w:rsidSect="002C101E">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70" w:rsidRDefault="00094070" w:rsidP="009F0A6E">
      <w:pPr>
        <w:spacing w:after="0" w:line="240" w:lineRule="auto"/>
      </w:pPr>
      <w:r>
        <w:separator/>
      </w:r>
    </w:p>
  </w:endnote>
  <w:endnote w:type="continuationSeparator" w:id="0">
    <w:p w:rsidR="00094070" w:rsidRDefault="00094070" w:rsidP="009F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70" w:rsidRDefault="00094070" w:rsidP="009F0A6E">
      <w:pPr>
        <w:spacing w:after="0" w:line="240" w:lineRule="auto"/>
      </w:pPr>
      <w:r>
        <w:separator/>
      </w:r>
    </w:p>
  </w:footnote>
  <w:footnote w:type="continuationSeparator" w:id="0">
    <w:p w:rsidR="00094070" w:rsidRDefault="00094070" w:rsidP="009F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1E" w:rsidRPr="009F0A6E" w:rsidRDefault="002C101E" w:rsidP="002C101E">
    <w:pPr>
      <w:pStyle w:val="Header"/>
      <w:tabs>
        <w:tab w:val="clear" w:pos="4680"/>
        <w:tab w:val="clear" w:pos="9360"/>
        <w:tab w:val="right" w:pos="720"/>
      </w:tabs>
      <w:rPr>
        <w:rFonts w:ascii="Maiandra GD" w:hAnsi="Maiandra GD"/>
        <w:u w:val="single"/>
      </w:rPr>
    </w:pPr>
    <w:r>
      <w:rPr>
        <w:rFonts w:ascii="Maiandra GD" w:hAnsi="Maiandra GD"/>
        <w:u w:val="single"/>
      </w:rPr>
      <w:tab/>
      <w:t>/15</w:t>
    </w:r>
    <w:r w:rsidRPr="009F0A6E">
      <w:rPr>
        <w:rFonts w:ascii="Maiandra GD" w:hAnsi="Maiandra GD"/>
      </w:rPr>
      <w:t xml:space="preserve"> </w:t>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r>
    <w:r w:rsidRPr="009F0A6E">
      <w:rPr>
        <w:rFonts w:ascii="Maiandra GD" w:hAnsi="Maiandra GD"/>
      </w:rPr>
      <w:tab/>
      <w:t xml:space="preserve">Name: </w:t>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p>
  <w:p w:rsidR="002C101E" w:rsidRPr="009F0A6E" w:rsidRDefault="002C101E" w:rsidP="002C101E">
    <w:pPr>
      <w:pStyle w:val="Header"/>
      <w:tabs>
        <w:tab w:val="clear" w:pos="4680"/>
        <w:tab w:val="clear" w:pos="9360"/>
        <w:tab w:val="right" w:pos="720"/>
      </w:tabs>
      <w:rPr>
        <w:rFonts w:ascii="Maiandra GD" w:hAnsi="Maiandra GD"/>
        <w:sz w:val="10"/>
        <w:u w:val="single"/>
      </w:rPr>
    </w:pPr>
  </w:p>
  <w:p w:rsidR="002C101E" w:rsidRPr="002C101E" w:rsidRDefault="002C101E" w:rsidP="002C101E">
    <w:pPr>
      <w:pStyle w:val="Header"/>
      <w:tabs>
        <w:tab w:val="clear" w:pos="4680"/>
        <w:tab w:val="clear" w:pos="9360"/>
        <w:tab w:val="right" w:pos="720"/>
      </w:tabs>
      <w:jc w:val="right"/>
      <w:rPr>
        <w:rFonts w:ascii="Maiandra GD" w:hAnsi="Maiandra GD"/>
        <w:u w:val="single"/>
      </w:rPr>
    </w:pPr>
    <w:r w:rsidRPr="009F0A6E">
      <w:rPr>
        <w:rFonts w:ascii="Maiandra GD" w:hAnsi="Maiandra GD"/>
      </w:rPr>
      <w:t xml:space="preserve">Period: </w:t>
    </w:r>
    <w:r w:rsidRPr="009F0A6E">
      <w:rPr>
        <w:rFonts w:ascii="Maiandra GD" w:hAnsi="Maiandra GD"/>
        <w:u w:val="single"/>
      </w:rPr>
      <w:tab/>
    </w:r>
    <w:r w:rsidRPr="009F0A6E">
      <w:rPr>
        <w:rFonts w:ascii="Maiandra GD" w:hAnsi="Maiandra GD"/>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6E"/>
    <w:rsid w:val="00094070"/>
    <w:rsid w:val="002C101E"/>
    <w:rsid w:val="0033320B"/>
    <w:rsid w:val="00585872"/>
    <w:rsid w:val="006F7820"/>
    <w:rsid w:val="009F0A6E"/>
    <w:rsid w:val="00C6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C31D0-A9D9-4A63-9C69-8DBAD72F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6E"/>
  </w:style>
  <w:style w:type="paragraph" w:styleId="Footer">
    <w:name w:val="footer"/>
    <w:basedOn w:val="Normal"/>
    <w:link w:val="FooterChar"/>
    <w:uiPriority w:val="99"/>
    <w:unhideWhenUsed/>
    <w:rsid w:val="009F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6E"/>
  </w:style>
  <w:style w:type="table" w:styleId="TableGrid">
    <w:name w:val="Table Grid"/>
    <w:basedOn w:val="TableNormal"/>
    <w:uiPriority w:val="39"/>
    <w:rsid w:val="009F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3</cp:revision>
  <cp:lastPrinted>2015-11-03T22:27:00Z</cp:lastPrinted>
  <dcterms:created xsi:type="dcterms:W3CDTF">2015-11-03T22:27:00Z</dcterms:created>
  <dcterms:modified xsi:type="dcterms:W3CDTF">2015-11-19T22:07:00Z</dcterms:modified>
</cp:coreProperties>
</file>