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06" w:rsidRPr="002C3361" w:rsidRDefault="009B284F" w:rsidP="002C3361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281378" w:rsidRPr="000B29F5">
        <w:rPr>
          <w:rFonts w:ascii="Maiandra GD" w:hAnsi="Maiandra GD"/>
          <w:sz w:val="22"/>
          <w:szCs w:val="28"/>
          <w:u w:val="single"/>
        </w:rPr>
        <w:t xml:space="preserve">  </w:t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 w:rsidR="007D7272">
        <w:rPr>
          <w:rFonts w:ascii="Maiandra GD" w:hAnsi="Maiandra GD"/>
          <w:sz w:val="22"/>
          <w:szCs w:val="28"/>
          <w:u w:val="single"/>
        </w:rPr>
        <w:t>0</w:t>
      </w:r>
      <w:r w:rsidR="000B29F5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2B5C06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0B29F5">
        <w:rPr>
          <w:rFonts w:ascii="Maiandra GD" w:hAnsi="Maiandra GD"/>
          <w:sz w:val="22"/>
          <w:szCs w:val="28"/>
        </w:rPr>
        <w:tab/>
      </w:r>
      <w:r w:rsidR="00281378" w:rsidRPr="000B29F5">
        <w:rPr>
          <w:rFonts w:ascii="Maiandra GD" w:hAnsi="Maiandra GD"/>
          <w:sz w:val="22"/>
          <w:szCs w:val="28"/>
        </w:rPr>
        <w:t>Name</w:t>
      </w:r>
      <w:r w:rsidR="006D2CD5" w:rsidRPr="000B29F5">
        <w:rPr>
          <w:rFonts w:ascii="Maiandra GD" w:hAnsi="Maiandra GD"/>
          <w:sz w:val="22"/>
          <w:szCs w:val="28"/>
        </w:rPr>
        <w:t xml:space="preserve"> </w:t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</w:p>
    <w:p w:rsidR="00C03E5F" w:rsidRPr="002C3361" w:rsidRDefault="00281378" w:rsidP="002C3361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>Period</w:t>
      </w:r>
      <w:r w:rsidR="006D2CD5" w:rsidRPr="000B29F5">
        <w:rPr>
          <w:rFonts w:ascii="Maiandra GD" w:hAnsi="Maiandra GD"/>
          <w:sz w:val="22"/>
          <w:szCs w:val="28"/>
        </w:rPr>
        <w:t xml:space="preserve"> </w:t>
      </w:r>
      <w:r w:rsidR="00C34EE5" w:rsidRPr="000B29F5">
        <w:rPr>
          <w:rFonts w:ascii="Maiandra GD" w:hAnsi="Maiandra GD"/>
          <w:sz w:val="22"/>
          <w:szCs w:val="28"/>
          <w:u w:val="single"/>
        </w:rPr>
        <w:tab/>
      </w:r>
      <w:r w:rsidR="002B5C06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6D2CD5" w:rsidRPr="002C3361" w:rsidRDefault="00C34EE5" w:rsidP="006D2CD5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 w:rsidR="00FC643F" w:rsidRPr="002C3361">
        <w:rPr>
          <w:rFonts w:ascii="Maiandra GD" w:hAnsi="Maiandra GD"/>
          <w:b/>
          <w:sz w:val="44"/>
        </w:rPr>
        <w:t>1</w:t>
      </w:r>
    </w:p>
    <w:p w:rsidR="006D2CD5" w:rsidRPr="002C3361" w:rsidRDefault="00C34EE5" w:rsidP="006D2CD5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 xml:space="preserve">Due: </w:t>
      </w:r>
      <w:r w:rsidR="000B29F5" w:rsidRPr="002C3361">
        <w:rPr>
          <w:rFonts w:ascii="Maiandra GD" w:hAnsi="Maiandra GD"/>
          <w:sz w:val="28"/>
        </w:rPr>
        <w:t>Wedne</w:t>
      </w:r>
      <w:r w:rsidR="00167257" w:rsidRPr="002C3361">
        <w:rPr>
          <w:rFonts w:ascii="Maiandra GD" w:hAnsi="Maiandra GD"/>
          <w:sz w:val="28"/>
        </w:rPr>
        <w:t>sday</w:t>
      </w:r>
      <w:r w:rsidR="00281378" w:rsidRPr="002C3361">
        <w:rPr>
          <w:rFonts w:ascii="Maiandra GD" w:hAnsi="Maiandra GD"/>
          <w:sz w:val="28"/>
        </w:rPr>
        <w:t xml:space="preserve">, September </w:t>
      </w:r>
      <w:r w:rsidR="007D7272" w:rsidRPr="002C3361">
        <w:rPr>
          <w:rFonts w:ascii="Maiandra GD" w:hAnsi="Maiandra GD"/>
          <w:sz w:val="28"/>
        </w:rPr>
        <w:t>7</w:t>
      </w:r>
      <w:r w:rsidR="00E56080" w:rsidRPr="002C3361">
        <w:rPr>
          <w:rFonts w:ascii="Maiandra GD" w:hAnsi="Maiandra GD"/>
          <w:sz w:val="28"/>
        </w:rPr>
        <w:t>th</w:t>
      </w:r>
      <w:r w:rsidR="006D2CD5" w:rsidRPr="002C3361">
        <w:rPr>
          <w:rFonts w:ascii="Maiandra GD" w:hAnsi="Maiandra GD"/>
          <w:sz w:val="28"/>
        </w:rPr>
        <w:t xml:space="preserve"> </w:t>
      </w:r>
    </w:p>
    <w:p w:rsidR="009D418D" w:rsidRPr="002C3361" w:rsidRDefault="009D418D" w:rsidP="006D2CD5">
      <w:pPr>
        <w:jc w:val="center"/>
        <w:rPr>
          <w:rFonts w:ascii="Maiandra GD" w:hAnsi="Maiandra GD"/>
          <w:sz w:val="18"/>
        </w:rPr>
      </w:pPr>
    </w:p>
    <w:p w:rsidR="002B5C06" w:rsidRDefault="000B29F5" w:rsidP="002B5C06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 w:rsidR="007D7272"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 w:rsidR="007D7272"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 w:rsidR="00540729">
        <w:rPr>
          <w:rFonts w:ascii="Maiandra GD" w:hAnsi="Maiandra GD"/>
          <w:b/>
          <w:u w:val="single"/>
        </w:rPr>
        <w:t>every 2</w:t>
      </w:r>
      <w:r w:rsidRPr="00B90B19">
        <w:rPr>
          <w:rFonts w:ascii="Maiandra GD" w:hAnsi="Maiandra GD"/>
          <w:b/>
          <w:u w:val="single"/>
        </w:rPr>
        <w:t xml:space="preserve"> week</w:t>
      </w:r>
      <w:r w:rsidR="00540729"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your reading everyday that you read.  </w:t>
      </w:r>
    </w:p>
    <w:p w:rsidR="002B5C06" w:rsidRPr="002B5C06" w:rsidRDefault="000B29F5" w:rsidP="002B5C06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2B5C06" w:rsidRPr="002B5C06" w:rsidRDefault="002B5C06" w:rsidP="002B5C06">
      <w:pPr>
        <w:ind w:left="1440"/>
        <w:rPr>
          <w:rFonts w:ascii="Maiandra GD" w:hAnsi="Maiandra GD"/>
          <w:sz w:val="10"/>
          <w:szCs w:val="25"/>
        </w:rPr>
      </w:pPr>
    </w:p>
    <w:p w:rsidR="002B5C06" w:rsidRPr="002B5C06" w:rsidRDefault="002B5C06" w:rsidP="002B5C06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0B29F5" w:rsidRPr="00B90B19" w:rsidRDefault="000B29F5" w:rsidP="000B29F5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2B5C06" w:rsidRPr="00A723B1" w:rsidTr="002B5C06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2B5C06" w:rsidRPr="002B5C06" w:rsidRDefault="002B5C06" w:rsidP="002B5C06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2B5C06" w:rsidRPr="00A723B1" w:rsidRDefault="002B5C06" w:rsidP="002B5C06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2B5C06" w:rsidRPr="002B5C06" w:rsidRDefault="002B5C06" w:rsidP="002B5C06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B5C06" w:rsidRPr="00A723B1" w:rsidTr="002C3361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2B5C06" w:rsidRPr="00A723B1" w:rsidRDefault="002B5C06" w:rsidP="002C3361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5C06" w:rsidRPr="00A723B1" w:rsidRDefault="002B5C06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2C3361" w:rsidRPr="00A723B1" w:rsidTr="002C3361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3361" w:rsidRPr="00A723B1" w:rsidRDefault="002C3361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361" w:rsidRPr="002C3361" w:rsidRDefault="002C3361" w:rsidP="002C3361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C3361" w:rsidRPr="00A723B1" w:rsidRDefault="002C3361" w:rsidP="00A723B1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C3361" w:rsidRDefault="009B1814" w:rsidP="004A050F">
      <w:pPr>
        <w:ind w:left="1440" w:hanging="1440"/>
        <w:rPr>
          <w:rFonts w:ascii="Maiandra GD" w:hAnsi="Maiandra GD"/>
          <w:sz w:val="22"/>
        </w:rPr>
      </w:pPr>
      <w:r>
        <w:rPr>
          <w:rFonts w:ascii="Maiandra GD" w:hAnsi="Maiandra GD"/>
          <w:sz w:val="22"/>
          <w:u w:val="single"/>
        </w:rPr>
        <w:br w:type="page"/>
      </w:r>
      <w:r w:rsidR="00167257" w:rsidRPr="00167257">
        <w:rPr>
          <w:rFonts w:ascii="Maiandra GD" w:hAnsi="Maiandra GD"/>
          <w:b/>
          <w:sz w:val="26"/>
          <w:szCs w:val="26"/>
          <w:u w:val="single"/>
        </w:rPr>
        <w:lastRenderedPageBreak/>
        <w:t>Directions</w:t>
      </w:r>
      <w:r w:rsidR="00167257" w:rsidRPr="00167257">
        <w:rPr>
          <w:rFonts w:ascii="Maiandra GD" w:hAnsi="Maiandra GD"/>
          <w:b/>
          <w:sz w:val="26"/>
          <w:szCs w:val="26"/>
        </w:rPr>
        <w:t>:</w:t>
      </w:r>
      <w:r>
        <w:rPr>
          <w:rFonts w:ascii="Maiandra GD" w:hAnsi="Maiandra GD"/>
          <w:sz w:val="22"/>
        </w:rPr>
        <w:tab/>
      </w:r>
      <w:r w:rsidR="000B3A85">
        <w:rPr>
          <w:rFonts w:ascii="Maiandra GD" w:hAnsi="Maiandra GD"/>
          <w:sz w:val="22"/>
        </w:rPr>
        <w:t>I</w:t>
      </w:r>
      <w:r w:rsidR="000B3A85" w:rsidRPr="00B47C69">
        <w:rPr>
          <w:rFonts w:ascii="Maiandra GD" w:hAnsi="Maiandra GD"/>
        </w:rPr>
        <w:t>n class w</w:t>
      </w:r>
      <w:r w:rsidR="00C34EE5" w:rsidRPr="00B47C69">
        <w:rPr>
          <w:rFonts w:ascii="Maiandra GD" w:hAnsi="Maiandra GD"/>
        </w:rPr>
        <w:t xml:space="preserve">e have been </w:t>
      </w:r>
      <w:r w:rsidR="00B13A01">
        <w:rPr>
          <w:rFonts w:ascii="Maiandra GD" w:hAnsi="Maiandra GD"/>
        </w:rPr>
        <w:t>talking about the parts of speech.</w:t>
      </w:r>
      <w:r w:rsidR="000B3A85" w:rsidRPr="00B47C69">
        <w:rPr>
          <w:rFonts w:ascii="Maiandra GD" w:hAnsi="Maiandra GD"/>
        </w:rPr>
        <w:t xml:space="preserve"> </w:t>
      </w:r>
      <w:r w:rsidR="00B13A01">
        <w:rPr>
          <w:rFonts w:ascii="Maiandra GD" w:hAnsi="Maiandra GD"/>
        </w:rPr>
        <w:t xml:space="preserve">As you read this week, look for </w:t>
      </w:r>
      <w:r w:rsidR="00DE4583">
        <w:rPr>
          <w:rFonts w:ascii="Maiandra GD" w:hAnsi="Maiandra GD"/>
        </w:rPr>
        <w:t xml:space="preserve">unfamiliar or </w:t>
      </w:r>
      <w:r w:rsidR="00B13A01">
        <w:rPr>
          <w:rFonts w:ascii="Maiandra GD" w:hAnsi="Maiandra GD"/>
        </w:rPr>
        <w:t>powerful</w:t>
      </w:r>
      <w:r w:rsidR="000B3A85" w:rsidRPr="00B47C69">
        <w:rPr>
          <w:rFonts w:ascii="Maiandra GD" w:hAnsi="Maiandra GD"/>
        </w:rPr>
        <w:t xml:space="preserve"> words that </w:t>
      </w:r>
      <w:r w:rsidR="00B13A01">
        <w:rPr>
          <w:rFonts w:ascii="Maiandra GD" w:hAnsi="Maiandra GD"/>
        </w:rPr>
        <w:t xml:space="preserve">the author uses. Record each word, </w:t>
      </w:r>
      <w:proofErr w:type="spellStart"/>
      <w:r w:rsidR="00B13A01">
        <w:rPr>
          <w:rFonts w:ascii="Maiandra GD" w:hAnsi="Maiandra GD"/>
        </w:rPr>
        <w:t>its</w:t>
      </w:r>
      <w:proofErr w:type="spellEnd"/>
      <w:r w:rsidR="00B13A01">
        <w:rPr>
          <w:rFonts w:ascii="Maiandra GD" w:hAnsi="Maiandra GD"/>
        </w:rPr>
        <w:t xml:space="preserve"> part of speech</w:t>
      </w:r>
      <w:r w:rsidR="00817D83">
        <w:rPr>
          <w:rFonts w:ascii="Maiandra GD" w:hAnsi="Maiandra GD"/>
        </w:rPr>
        <w:t xml:space="preserve">, and its definition. </w:t>
      </w:r>
      <w:r w:rsidR="00B13A01">
        <w:rPr>
          <w:rFonts w:ascii="Maiandra GD" w:hAnsi="Maiandra GD"/>
        </w:rPr>
        <w:t xml:space="preserve">You will probably need a </w:t>
      </w:r>
      <w:r w:rsidR="00167257">
        <w:rPr>
          <w:rFonts w:ascii="Maiandra GD" w:hAnsi="Maiandra GD"/>
        </w:rPr>
        <w:t>dictionary</w:t>
      </w:r>
      <w:r w:rsidR="00B13A01">
        <w:rPr>
          <w:rFonts w:ascii="Maiandra GD" w:hAnsi="Maiandra GD"/>
          <w:sz w:val="22"/>
        </w:rPr>
        <w:t>.</w:t>
      </w:r>
      <w:r w:rsidR="002C3361">
        <w:rPr>
          <w:rFonts w:ascii="Maiandra GD" w:hAnsi="Maiandra GD"/>
          <w:sz w:val="22"/>
        </w:rPr>
        <w:t xml:space="preserve"> </w:t>
      </w:r>
    </w:p>
    <w:p w:rsidR="00C34EE5" w:rsidRPr="002C3361" w:rsidRDefault="002C3361" w:rsidP="002C3361">
      <w:pPr>
        <w:ind w:left="1440"/>
        <w:rPr>
          <w:rFonts w:ascii="Maiandra GD" w:hAnsi="Maiandra GD"/>
          <w:sz w:val="28"/>
        </w:rPr>
      </w:pPr>
      <w:r w:rsidRPr="002C3361">
        <w:rPr>
          <w:rFonts w:ascii="Maiandra GD" w:hAnsi="Maiandra GD"/>
        </w:rPr>
        <w:t>*If you already know all of the words in your book, find powerful words in it, or use another book.*</w:t>
      </w:r>
    </w:p>
    <w:p w:rsidR="000B3A85" w:rsidRPr="00B47C69" w:rsidRDefault="000B3A85" w:rsidP="004A050F">
      <w:pPr>
        <w:ind w:left="1440" w:hanging="1440"/>
        <w:rPr>
          <w:rFonts w:ascii="Maiandra GD" w:hAnsi="Maiandra GD"/>
        </w:rPr>
      </w:pPr>
    </w:p>
    <w:p w:rsidR="002C3361" w:rsidRPr="002C3361" w:rsidRDefault="000B3A85" w:rsidP="002C3361">
      <w:pPr>
        <w:numPr>
          <w:ilvl w:val="0"/>
          <w:numId w:val="1"/>
        </w:numPr>
        <w:spacing w:line="360" w:lineRule="auto"/>
        <w:rPr>
          <w:rFonts w:ascii="Maiandra GD" w:hAnsi="Maiandra GD"/>
          <w:u w:val="single"/>
        </w:rPr>
      </w:pPr>
      <w:r w:rsidRPr="00B47C69">
        <w:rPr>
          <w:rFonts w:ascii="Maiandra GD" w:hAnsi="Maiandra GD"/>
        </w:rPr>
        <w:t xml:space="preserve">word: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</w:rPr>
        <w:tab/>
      </w:r>
      <w:r w:rsidR="00817D83">
        <w:rPr>
          <w:rFonts w:ascii="Maiandra GD" w:hAnsi="Maiandra GD"/>
        </w:rPr>
        <w:t>part of speech</w:t>
      </w:r>
      <w:r w:rsidRPr="00B47C69">
        <w:rPr>
          <w:rFonts w:ascii="Maiandra GD" w:hAnsi="Maiandra GD"/>
        </w:rPr>
        <w:t xml:space="preserve">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0B3A85" w:rsidRDefault="000B3A85" w:rsidP="002C3361">
      <w:pPr>
        <w:spacing w:line="360" w:lineRule="auto"/>
        <w:ind w:left="720"/>
        <w:rPr>
          <w:rFonts w:ascii="Maiandra GD" w:hAnsi="Maiandra GD"/>
          <w:u w:val="single"/>
        </w:rPr>
      </w:pPr>
      <w:proofErr w:type="gramStart"/>
      <w:r w:rsidRPr="00B47C69">
        <w:rPr>
          <w:rFonts w:ascii="Maiandra GD" w:hAnsi="Maiandra GD"/>
        </w:rPr>
        <w:t>definition</w:t>
      </w:r>
      <w:proofErr w:type="gramEnd"/>
      <w:r w:rsidRPr="00B47C69">
        <w:rPr>
          <w:rFonts w:ascii="Maiandra GD" w:hAnsi="Maiandra GD"/>
        </w:rPr>
        <w:t xml:space="preserve">: </w:t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817D83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Pr="002C3361" w:rsidRDefault="002C3361" w:rsidP="002C3361">
      <w:pPr>
        <w:spacing w:line="360" w:lineRule="auto"/>
        <w:ind w:left="720"/>
        <w:rPr>
          <w:rFonts w:ascii="Maiandra GD" w:hAnsi="Maiandra GD"/>
          <w:sz w:val="8"/>
          <w:u w:val="single"/>
        </w:rPr>
      </w:pPr>
    </w:p>
    <w:p w:rsidR="002C3361" w:rsidRPr="002C3361" w:rsidRDefault="002C3361" w:rsidP="002C3361">
      <w:pPr>
        <w:numPr>
          <w:ilvl w:val="0"/>
          <w:numId w:val="1"/>
        </w:numPr>
        <w:spacing w:line="360" w:lineRule="auto"/>
        <w:rPr>
          <w:rFonts w:ascii="Maiandra GD" w:hAnsi="Maiandra GD"/>
          <w:u w:val="single"/>
        </w:rPr>
      </w:pPr>
      <w:r w:rsidRPr="00B47C69">
        <w:rPr>
          <w:rFonts w:ascii="Maiandra GD" w:hAnsi="Maiandra GD"/>
        </w:rPr>
        <w:t xml:space="preserve">word: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</w:rPr>
        <w:tab/>
      </w:r>
      <w:r>
        <w:rPr>
          <w:rFonts w:ascii="Maiandra GD" w:hAnsi="Maiandra GD"/>
        </w:rPr>
        <w:t>part of speech</w:t>
      </w:r>
      <w:r w:rsidRPr="00B47C69">
        <w:rPr>
          <w:rFonts w:ascii="Maiandra GD" w:hAnsi="Maiandra GD"/>
        </w:rPr>
        <w:t xml:space="preserve">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Default="002C3361" w:rsidP="002C3361">
      <w:pPr>
        <w:spacing w:line="360" w:lineRule="auto"/>
        <w:ind w:left="720"/>
        <w:rPr>
          <w:rFonts w:ascii="Maiandra GD" w:hAnsi="Maiandra GD"/>
          <w:u w:val="single"/>
        </w:rPr>
      </w:pPr>
      <w:proofErr w:type="gramStart"/>
      <w:r w:rsidRPr="00B47C69">
        <w:rPr>
          <w:rFonts w:ascii="Maiandra GD" w:hAnsi="Maiandra GD"/>
        </w:rPr>
        <w:t>definition</w:t>
      </w:r>
      <w:proofErr w:type="gramEnd"/>
      <w:r w:rsidRPr="00B47C69"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Pr="002C3361" w:rsidRDefault="002C3361" w:rsidP="002C3361">
      <w:pPr>
        <w:spacing w:line="360" w:lineRule="auto"/>
        <w:ind w:left="720"/>
        <w:rPr>
          <w:rFonts w:ascii="Maiandra GD" w:hAnsi="Maiandra GD"/>
          <w:sz w:val="8"/>
          <w:u w:val="single"/>
        </w:rPr>
      </w:pPr>
    </w:p>
    <w:p w:rsidR="002C3361" w:rsidRPr="002C3361" w:rsidRDefault="002C3361" w:rsidP="00D44B8B">
      <w:pPr>
        <w:numPr>
          <w:ilvl w:val="0"/>
          <w:numId w:val="1"/>
        </w:numPr>
        <w:spacing w:line="360" w:lineRule="auto"/>
        <w:rPr>
          <w:rFonts w:ascii="Maiandra GD" w:hAnsi="Maiandra GD"/>
          <w:u w:val="single"/>
        </w:rPr>
      </w:pPr>
      <w:r w:rsidRPr="00B47C69">
        <w:rPr>
          <w:rFonts w:ascii="Maiandra GD" w:hAnsi="Maiandra GD"/>
        </w:rPr>
        <w:t xml:space="preserve">word: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</w:rPr>
        <w:tab/>
      </w:r>
      <w:r>
        <w:rPr>
          <w:rFonts w:ascii="Maiandra GD" w:hAnsi="Maiandra GD"/>
        </w:rPr>
        <w:t>part of speech</w:t>
      </w:r>
      <w:r w:rsidRPr="00B47C69">
        <w:rPr>
          <w:rFonts w:ascii="Maiandra GD" w:hAnsi="Maiandra GD"/>
        </w:rPr>
        <w:t xml:space="preserve">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Default="002C3361" w:rsidP="002C3361">
      <w:pPr>
        <w:spacing w:line="360" w:lineRule="auto"/>
        <w:ind w:left="720"/>
        <w:rPr>
          <w:rFonts w:ascii="Maiandra GD" w:hAnsi="Maiandra GD"/>
          <w:u w:val="single"/>
        </w:rPr>
      </w:pPr>
      <w:proofErr w:type="gramStart"/>
      <w:r w:rsidRPr="00B47C69">
        <w:rPr>
          <w:rFonts w:ascii="Maiandra GD" w:hAnsi="Maiandra GD"/>
        </w:rPr>
        <w:t>definition</w:t>
      </w:r>
      <w:proofErr w:type="gramEnd"/>
      <w:r w:rsidRPr="00B47C69"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Pr="002C3361" w:rsidRDefault="002C3361" w:rsidP="002C3361">
      <w:pPr>
        <w:spacing w:line="360" w:lineRule="auto"/>
        <w:ind w:left="720"/>
        <w:rPr>
          <w:rFonts w:ascii="Maiandra GD" w:hAnsi="Maiandra GD"/>
          <w:sz w:val="8"/>
          <w:u w:val="single"/>
        </w:rPr>
      </w:pPr>
    </w:p>
    <w:p w:rsidR="002C3361" w:rsidRPr="002C3361" w:rsidRDefault="002C3361" w:rsidP="002C3361">
      <w:pPr>
        <w:numPr>
          <w:ilvl w:val="0"/>
          <w:numId w:val="1"/>
        </w:numPr>
        <w:spacing w:line="360" w:lineRule="auto"/>
        <w:rPr>
          <w:rFonts w:ascii="Maiandra GD" w:hAnsi="Maiandra GD"/>
          <w:u w:val="single"/>
        </w:rPr>
      </w:pPr>
      <w:r w:rsidRPr="00B47C69">
        <w:rPr>
          <w:rFonts w:ascii="Maiandra GD" w:hAnsi="Maiandra GD"/>
        </w:rPr>
        <w:t xml:space="preserve">word: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</w:rPr>
        <w:tab/>
      </w:r>
      <w:r>
        <w:rPr>
          <w:rFonts w:ascii="Maiandra GD" w:hAnsi="Maiandra GD"/>
        </w:rPr>
        <w:t>part of speech</w:t>
      </w:r>
      <w:r w:rsidRPr="00B47C69">
        <w:rPr>
          <w:rFonts w:ascii="Maiandra GD" w:hAnsi="Maiandra GD"/>
        </w:rPr>
        <w:t xml:space="preserve">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Default="002C3361" w:rsidP="002C3361">
      <w:pPr>
        <w:spacing w:line="360" w:lineRule="auto"/>
        <w:ind w:left="720"/>
        <w:rPr>
          <w:rFonts w:ascii="Maiandra GD" w:hAnsi="Maiandra GD"/>
          <w:u w:val="single"/>
        </w:rPr>
      </w:pPr>
      <w:proofErr w:type="gramStart"/>
      <w:r w:rsidRPr="00B47C69">
        <w:rPr>
          <w:rFonts w:ascii="Maiandra GD" w:hAnsi="Maiandra GD"/>
        </w:rPr>
        <w:t>definition</w:t>
      </w:r>
      <w:proofErr w:type="gramEnd"/>
      <w:r w:rsidRPr="00B47C69"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Pr="002C3361" w:rsidRDefault="002C3361" w:rsidP="002C3361">
      <w:pPr>
        <w:spacing w:line="360" w:lineRule="auto"/>
        <w:ind w:left="720"/>
        <w:rPr>
          <w:rFonts w:ascii="Maiandra GD" w:hAnsi="Maiandra GD"/>
          <w:sz w:val="8"/>
          <w:u w:val="single"/>
        </w:rPr>
      </w:pPr>
    </w:p>
    <w:p w:rsidR="002C3361" w:rsidRPr="002C3361" w:rsidRDefault="002C3361" w:rsidP="002C3361">
      <w:pPr>
        <w:numPr>
          <w:ilvl w:val="0"/>
          <w:numId w:val="1"/>
        </w:numPr>
        <w:spacing w:line="360" w:lineRule="auto"/>
        <w:rPr>
          <w:rFonts w:ascii="Maiandra GD" w:hAnsi="Maiandra GD"/>
          <w:u w:val="single"/>
        </w:rPr>
      </w:pPr>
      <w:r w:rsidRPr="00B47C69">
        <w:rPr>
          <w:rFonts w:ascii="Maiandra GD" w:hAnsi="Maiandra GD"/>
        </w:rPr>
        <w:t xml:space="preserve">word: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</w:rPr>
        <w:tab/>
      </w:r>
      <w:r>
        <w:rPr>
          <w:rFonts w:ascii="Maiandra GD" w:hAnsi="Maiandra GD"/>
        </w:rPr>
        <w:t>part of speech</w:t>
      </w:r>
      <w:r w:rsidRPr="00B47C69">
        <w:rPr>
          <w:rFonts w:ascii="Maiandra GD" w:hAnsi="Maiandra GD"/>
        </w:rPr>
        <w:t xml:space="preserve">: </w:t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</w:p>
    <w:p w:rsidR="002C3361" w:rsidRDefault="002C3361" w:rsidP="005D05B9">
      <w:pPr>
        <w:spacing w:line="360" w:lineRule="auto"/>
        <w:ind w:left="720"/>
        <w:rPr>
          <w:rFonts w:ascii="Maiandra GD" w:hAnsi="Maiandra GD"/>
          <w:u w:val="single"/>
        </w:rPr>
      </w:pPr>
      <w:proofErr w:type="gramStart"/>
      <w:r w:rsidRPr="00B47C69">
        <w:rPr>
          <w:rFonts w:ascii="Maiandra GD" w:hAnsi="Maiandra GD"/>
        </w:rPr>
        <w:t>definition</w:t>
      </w:r>
      <w:proofErr w:type="gramEnd"/>
      <w:r w:rsidRPr="00B47C69"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r w:rsidRPr="00B47C69">
        <w:rPr>
          <w:rFonts w:ascii="Maiandra GD" w:hAnsi="Maiandra GD"/>
          <w:u w:val="single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XSpec="center" w:tblpY="296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700"/>
        <w:gridCol w:w="2700"/>
        <w:gridCol w:w="2700"/>
        <w:gridCol w:w="2700"/>
      </w:tblGrid>
      <w:tr w:rsidR="005D05B9" w:rsidRPr="00564D68" w:rsidTr="00C7294F">
        <w:trPr>
          <w:trHeight w:val="432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B9" w:rsidRDefault="005D05B9" w:rsidP="005D05B9">
            <w:pPr>
              <w:spacing w:after="240"/>
              <w:rPr>
                <w:rFonts w:ascii="Maiandra GD" w:hAnsi="Maiandra GD"/>
              </w:rPr>
            </w:pPr>
            <w:r w:rsidRPr="00167257">
              <w:rPr>
                <w:rFonts w:ascii="Maiandra GD" w:hAnsi="Maiandra GD"/>
                <w:b/>
                <w:sz w:val="26"/>
                <w:szCs w:val="26"/>
                <w:u w:val="single"/>
              </w:rPr>
              <w:t>Directions</w:t>
            </w:r>
            <w:r w:rsidRPr="00167257">
              <w:rPr>
                <w:rFonts w:ascii="Maiandra GD" w:hAnsi="Maiandra GD"/>
                <w:b/>
                <w:sz w:val="26"/>
                <w:szCs w:val="26"/>
              </w:rPr>
              <w:t>:</w:t>
            </w:r>
            <w:r>
              <w:rPr>
                <w:rFonts w:ascii="Maiandra GD" w:hAnsi="Maiandra GD"/>
                <w:b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</w:rPr>
              <w:t xml:space="preserve"> We’ve also been reviewing how one word can be used as several different parts of speech. </w:t>
            </w:r>
          </w:p>
          <w:p w:rsidR="005D05B9" w:rsidRDefault="005D05B9" w:rsidP="005D05B9">
            <w:pPr>
              <w:spacing w:after="24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As you read, find</w:t>
            </w:r>
            <w:r>
              <w:rPr>
                <w:rFonts w:ascii="Maiandra GD" w:hAnsi="Maiandra GD"/>
              </w:rPr>
              <w:t xml:space="preserve"> three</w:t>
            </w:r>
            <w:r>
              <w:rPr>
                <w:rFonts w:ascii="Maiandra GD" w:hAnsi="Maiandra GD"/>
              </w:rPr>
              <w:t xml:space="preserve"> words that can be changed into a different parts of speech. Write at least too forms of that word below.</w:t>
            </w:r>
          </w:p>
          <w:p w:rsidR="005D05B9" w:rsidRPr="00051C7E" w:rsidRDefault="005D05B9" w:rsidP="005D05B9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9" w:rsidRPr="00051C7E" w:rsidRDefault="005D05B9" w:rsidP="005D05B9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051C7E">
              <w:rPr>
                <w:rFonts w:ascii="Maiandra GD" w:hAnsi="Maiandra GD"/>
                <w:b/>
                <w:sz w:val="32"/>
              </w:rPr>
              <w:t>Noun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9" w:rsidRPr="00051C7E" w:rsidRDefault="005D05B9" w:rsidP="005D05B9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051C7E">
              <w:rPr>
                <w:rFonts w:ascii="Maiandra GD" w:hAnsi="Maiandra GD"/>
                <w:b/>
                <w:sz w:val="32"/>
              </w:rPr>
              <w:t>Adjective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9" w:rsidRPr="00051C7E" w:rsidRDefault="005D05B9" w:rsidP="005D05B9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051C7E">
              <w:rPr>
                <w:rFonts w:ascii="Maiandra GD" w:hAnsi="Maiandra GD"/>
                <w:b/>
                <w:sz w:val="32"/>
              </w:rPr>
              <w:t>Verb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9" w:rsidRPr="00051C7E" w:rsidRDefault="005D05B9" w:rsidP="005D05B9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051C7E">
              <w:rPr>
                <w:rFonts w:ascii="Maiandra GD" w:hAnsi="Maiandra GD"/>
                <w:b/>
                <w:sz w:val="32"/>
              </w:rPr>
              <w:t>Adverb</w:t>
            </w:r>
          </w:p>
        </w:tc>
      </w:tr>
      <w:tr w:rsidR="005D05B9" w:rsidRPr="00564D68" w:rsidTr="00C7294F">
        <w:trPr>
          <w:trHeight w:val="432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Examples: cat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his whin</w:t>
            </w:r>
            <w:r w:rsidRPr="00DE4583">
              <w:rPr>
                <w:rFonts w:ascii="Maiandra GD" w:hAnsi="Maiandra GD"/>
                <w:sz w:val="18"/>
              </w:rPr>
              <w:t>ing</w:t>
            </w:r>
            <w:r>
              <w:rPr>
                <w:rFonts w:ascii="Maiandra GD" w:hAnsi="Maiandra GD"/>
                <w:sz w:val="18"/>
              </w:rPr>
              <w:t>/ the whin</w:t>
            </w:r>
            <w:r w:rsidRPr="00DE4583">
              <w:rPr>
                <w:rFonts w:ascii="Maiandra GD" w:hAnsi="Maiandra GD"/>
                <w:sz w:val="18"/>
              </w:rPr>
              <w:t>er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18"/>
              </w:rPr>
            </w:pPr>
          </w:p>
          <w:p w:rsidR="005D05B9" w:rsidRPr="00DE4583" w:rsidRDefault="00EC76E5" w:rsidP="005D05B9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my</w:t>
            </w:r>
            <w:r w:rsidR="005D05B9" w:rsidRPr="00DE4583">
              <w:rPr>
                <w:rFonts w:ascii="Maiandra GD" w:hAnsi="Maiandra GD"/>
                <w:sz w:val="20"/>
              </w:rPr>
              <w:t xml:space="preserve"> run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hungry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 xml:space="preserve"> </w:t>
            </w:r>
            <w:r w:rsidR="00686C4D">
              <w:rPr>
                <w:rFonts w:ascii="Maiandra GD" w:hAnsi="Maiandra GD"/>
                <w:sz w:val="20"/>
              </w:rPr>
              <w:t xml:space="preserve">the </w:t>
            </w:r>
            <w:r w:rsidRPr="00DE4583">
              <w:rPr>
                <w:rFonts w:ascii="Maiandra GD" w:hAnsi="Maiandra GD"/>
                <w:sz w:val="20"/>
              </w:rPr>
              <w:t>sitting bird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D05B9" w:rsidRPr="00DE4583" w:rsidRDefault="005D05B9" w:rsidP="005D05B9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to whine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to sit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to run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cat-like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hungrily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  <w:r w:rsidRPr="00DE4583">
              <w:rPr>
                <w:rFonts w:ascii="Maiandra GD" w:hAnsi="Maiandra GD"/>
                <w:sz w:val="20"/>
              </w:rPr>
              <w:t>whiningly</w:t>
            </w: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</w:p>
          <w:p w:rsidR="005D05B9" w:rsidRPr="00DE4583" w:rsidRDefault="005D05B9" w:rsidP="005D05B9">
            <w:pPr>
              <w:jc w:val="center"/>
              <w:rPr>
                <w:rFonts w:ascii="Maiandra GD" w:hAnsi="Maiandra GD"/>
                <w:sz w:val="20"/>
              </w:rPr>
            </w:pPr>
          </w:p>
        </w:tc>
      </w:tr>
      <w:tr w:rsidR="005D05B9" w:rsidRPr="00564D68" w:rsidTr="00C7294F">
        <w:trPr>
          <w:trHeight w:val="2297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5D05B9" w:rsidRPr="00564D68" w:rsidRDefault="005D05B9" w:rsidP="0072402A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5B9" w:rsidRPr="00564D68" w:rsidRDefault="005D05B9" w:rsidP="005D05B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</w:tbl>
    <w:p w:rsidR="005D05B9" w:rsidRDefault="005D05B9" w:rsidP="005D05B9">
      <w:pPr>
        <w:jc w:val="center"/>
        <w:rPr>
          <w:rFonts w:ascii="Maiandra GD" w:hAnsi="Maiandra GD"/>
          <w:sz w:val="28"/>
        </w:rPr>
      </w:pPr>
    </w:p>
    <w:p w:rsidR="00564D68" w:rsidRPr="005D05B9" w:rsidRDefault="000E2FB2" w:rsidP="000E2FB2">
      <w:pPr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    </w:t>
      </w:r>
      <w:r w:rsidR="005D05B9" w:rsidRPr="005D05B9">
        <w:rPr>
          <w:rFonts w:ascii="Maiandra GD" w:hAnsi="Maiandra GD"/>
          <w:b/>
          <w:sz w:val="32"/>
        </w:rPr>
        <w:t>Due: Wednesday, September 7</w:t>
      </w:r>
      <w:r>
        <w:rPr>
          <w:rFonts w:ascii="Maiandra GD" w:hAnsi="Maiandra GD"/>
          <w:b/>
          <w:sz w:val="32"/>
        </w:rPr>
        <w:t>th</w:t>
      </w:r>
    </w:p>
    <w:sectPr w:rsidR="00564D68" w:rsidRPr="005D05B9" w:rsidSect="005D05B9">
      <w:footerReference w:type="default" r:id="rId8"/>
      <w:pgSz w:w="15840" w:h="12240" w:orient="landscape" w:code="1"/>
      <w:pgMar w:top="540" w:right="90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3F" w:rsidRDefault="00C34E3F" w:rsidP="005D05B9">
      <w:r>
        <w:separator/>
      </w:r>
    </w:p>
  </w:endnote>
  <w:endnote w:type="continuationSeparator" w:id="0">
    <w:p w:rsidR="00C34E3F" w:rsidRDefault="00C34E3F" w:rsidP="005D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B9" w:rsidRPr="005D05B9" w:rsidRDefault="005D05B9" w:rsidP="005D05B9">
    <w:pPr>
      <w:jc w:val="center"/>
      <w:rPr>
        <w:rFonts w:ascii="Maiandra GD" w:hAnsi="Maiandra GD"/>
        <w:b/>
        <w:sz w:val="32"/>
      </w:rPr>
    </w:pPr>
    <w:r w:rsidRPr="005D05B9">
      <w:rPr>
        <w:rFonts w:ascii="Maiandra GD" w:hAnsi="Maiandra GD"/>
        <w:b/>
        <w:sz w:val="32"/>
      </w:rPr>
      <w:t xml:space="preserve">Due: Wednesday, September 7th </w:t>
    </w:r>
  </w:p>
  <w:p w:rsidR="005D05B9" w:rsidRDefault="005D05B9" w:rsidP="005D05B9">
    <w:pPr>
      <w:pStyle w:val="Footer"/>
      <w:tabs>
        <w:tab w:val="clear" w:pos="4680"/>
        <w:tab w:val="clear" w:pos="9360"/>
        <w:tab w:val="left" w:pos="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3F" w:rsidRDefault="00C34E3F" w:rsidP="005D05B9">
      <w:r>
        <w:separator/>
      </w:r>
    </w:p>
  </w:footnote>
  <w:footnote w:type="continuationSeparator" w:id="0">
    <w:p w:rsidR="00C34E3F" w:rsidRDefault="00C34E3F" w:rsidP="005D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51C7E"/>
    <w:rsid w:val="000B29F5"/>
    <w:rsid w:val="000B3A85"/>
    <w:rsid w:val="000B4A71"/>
    <w:rsid w:val="000C6D8F"/>
    <w:rsid w:val="000E2FB2"/>
    <w:rsid w:val="001105ED"/>
    <w:rsid w:val="00145953"/>
    <w:rsid w:val="00151241"/>
    <w:rsid w:val="00167257"/>
    <w:rsid w:val="00196977"/>
    <w:rsid w:val="002052FC"/>
    <w:rsid w:val="0023683F"/>
    <w:rsid w:val="00247448"/>
    <w:rsid w:val="00281378"/>
    <w:rsid w:val="002928DD"/>
    <w:rsid w:val="002B5C06"/>
    <w:rsid w:val="002C3361"/>
    <w:rsid w:val="002E435C"/>
    <w:rsid w:val="00334E9F"/>
    <w:rsid w:val="00385D67"/>
    <w:rsid w:val="004A050F"/>
    <w:rsid w:val="00517E17"/>
    <w:rsid w:val="00540729"/>
    <w:rsid w:val="00561BD9"/>
    <w:rsid w:val="00564D68"/>
    <w:rsid w:val="005D05B9"/>
    <w:rsid w:val="005D50E8"/>
    <w:rsid w:val="005E2393"/>
    <w:rsid w:val="00634775"/>
    <w:rsid w:val="00686C4D"/>
    <w:rsid w:val="006D2CD5"/>
    <w:rsid w:val="006E07D7"/>
    <w:rsid w:val="00702CDE"/>
    <w:rsid w:val="007D0F4F"/>
    <w:rsid w:val="007D7272"/>
    <w:rsid w:val="00817D83"/>
    <w:rsid w:val="00820948"/>
    <w:rsid w:val="00851FB0"/>
    <w:rsid w:val="008A10E8"/>
    <w:rsid w:val="008C2708"/>
    <w:rsid w:val="009367F9"/>
    <w:rsid w:val="009407B4"/>
    <w:rsid w:val="009B1814"/>
    <w:rsid w:val="009B284F"/>
    <w:rsid w:val="009D418D"/>
    <w:rsid w:val="00A20085"/>
    <w:rsid w:val="00A51F55"/>
    <w:rsid w:val="00A723B1"/>
    <w:rsid w:val="00AD24AE"/>
    <w:rsid w:val="00AE3B66"/>
    <w:rsid w:val="00AF42D9"/>
    <w:rsid w:val="00B13A01"/>
    <w:rsid w:val="00B47C69"/>
    <w:rsid w:val="00B779D9"/>
    <w:rsid w:val="00BC3B12"/>
    <w:rsid w:val="00C03E5F"/>
    <w:rsid w:val="00C34E3F"/>
    <w:rsid w:val="00C34EE5"/>
    <w:rsid w:val="00C7294F"/>
    <w:rsid w:val="00C75A16"/>
    <w:rsid w:val="00C75F2D"/>
    <w:rsid w:val="00C95E97"/>
    <w:rsid w:val="00CF24FF"/>
    <w:rsid w:val="00DE4583"/>
    <w:rsid w:val="00E56080"/>
    <w:rsid w:val="00E87363"/>
    <w:rsid w:val="00EC76E5"/>
    <w:rsid w:val="00EE0CF7"/>
    <w:rsid w:val="00EE3D45"/>
    <w:rsid w:val="00EF6E9D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1A855-1774-4C16-B789-5D23AF0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5B9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5B9"/>
    <w:rPr>
      <w:rFonts w:ascii="Arial Narrow" w:hAnsi="Arial Narrow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0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5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2CB8-35A5-4CF3-ACEF-5A9973E2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8</cp:revision>
  <cp:lastPrinted>2016-08-23T22:33:00Z</cp:lastPrinted>
  <dcterms:created xsi:type="dcterms:W3CDTF">2016-08-23T21:51:00Z</dcterms:created>
  <dcterms:modified xsi:type="dcterms:W3CDTF">2016-08-23T22:33:00Z</dcterms:modified>
</cp:coreProperties>
</file>