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3E" w:rsidRPr="00E57F1E" w:rsidRDefault="00EE5A3E">
      <w:pPr>
        <w:rPr>
          <w:sz w:val="8"/>
        </w:rPr>
      </w:pPr>
    </w:p>
    <w:p w:rsidR="00E57F1E" w:rsidRPr="00906CB1" w:rsidRDefault="00E57F1E">
      <w:pPr>
        <w:rPr>
          <w:rFonts w:ascii="Gill Sans MT" w:hAnsi="Gill Sans MT"/>
          <w:i/>
          <w:sz w:val="23"/>
          <w:szCs w:val="23"/>
        </w:rPr>
      </w:pPr>
      <w:r w:rsidRPr="00906CB1">
        <w:rPr>
          <w:rFonts w:ascii="Gill Sans MT" w:hAnsi="Gill Sans MT"/>
          <w:i/>
          <w:sz w:val="23"/>
          <w:szCs w:val="23"/>
          <w:u w:val="single"/>
        </w:rPr>
        <w:t>Directions:</w:t>
      </w:r>
      <w:r w:rsidRPr="00906CB1">
        <w:rPr>
          <w:rFonts w:ascii="Gill Sans MT" w:hAnsi="Gill Sans MT"/>
          <w:i/>
          <w:sz w:val="23"/>
          <w:szCs w:val="23"/>
        </w:rPr>
        <w:t xml:space="preserve"> Read through the different types of </w:t>
      </w:r>
      <w:r w:rsidR="00D07ABB" w:rsidRPr="00906CB1">
        <w:rPr>
          <w:rFonts w:ascii="Gill Sans MT" w:hAnsi="Gill Sans MT"/>
          <w:i/>
          <w:sz w:val="23"/>
          <w:szCs w:val="23"/>
        </w:rPr>
        <w:t>tag phrases</w:t>
      </w:r>
      <w:r w:rsidRPr="00906CB1">
        <w:rPr>
          <w:rFonts w:ascii="Gill Sans MT" w:hAnsi="Gill Sans MT"/>
          <w:i/>
          <w:sz w:val="23"/>
          <w:szCs w:val="23"/>
        </w:rPr>
        <w:t xml:space="preserve">. </w:t>
      </w:r>
      <w:r w:rsidR="00D07ABB" w:rsidRPr="00906CB1">
        <w:rPr>
          <w:rFonts w:ascii="Gill Sans MT" w:hAnsi="Gill Sans MT"/>
          <w:i/>
          <w:sz w:val="23"/>
          <w:szCs w:val="23"/>
        </w:rPr>
        <w:t xml:space="preserve">Remember that tag phrases make sure that the source of the evidence get credit where credit is due. </w:t>
      </w:r>
      <w:r w:rsidRPr="00906CB1">
        <w:rPr>
          <w:rFonts w:ascii="Gill Sans MT" w:hAnsi="Gill Sans MT"/>
          <w:i/>
          <w:sz w:val="23"/>
          <w:szCs w:val="23"/>
        </w:rPr>
        <w:t xml:space="preserve">For each type of </w:t>
      </w:r>
      <w:r w:rsidR="00D07ABB" w:rsidRPr="00906CB1">
        <w:rPr>
          <w:rFonts w:ascii="Gill Sans MT" w:hAnsi="Gill Sans MT"/>
          <w:i/>
          <w:sz w:val="23"/>
          <w:szCs w:val="23"/>
        </w:rPr>
        <w:t xml:space="preserve">tag phrase: 1) Underline one </w:t>
      </w:r>
      <w:r w:rsidRPr="00906CB1">
        <w:rPr>
          <w:rFonts w:ascii="Gill Sans MT" w:hAnsi="Gill Sans MT"/>
          <w:i/>
          <w:sz w:val="23"/>
          <w:szCs w:val="23"/>
        </w:rPr>
        <w:t xml:space="preserve">that you have used before. </w:t>
      </w:r>
      <w:r w:rsidR="00906CB1">
        <w:rPr>
          <w:rFonts w:ascii="Gill Sans MT" w:hAnsi="Gill Sans MT"/>
          <w:i/>
          <w:sz w:val="23"/>
          <w:szCs w:val="23"/>
        </w:rPr>
        <w:t xml:space="preserve">         </w:t>
      </w:r>
      <w:r w:rsidRPr="00906CB1">
        <w:rPr>
          <w:rFonts w:ascii="Gill Sans MT" w:hAnsi="Gill Sans MT"/>
          <w:i/>
          <w:sz w:val="23"/>
          <w:szCs w:val="23"/>
        </w:rPr>
        <w:t xml:space="preserve">2) Put </w:t>
      </w:r>
      <w:proofErr w:type="gramStart"/>
      <w:r w:rsidRPr="00906CB1">
        <w:rPr>
          <w:rFonts w:ascii="Gill Sans MT" w:hAnsi="Gill Sans MT"/>
          <w:i/>
          <w:sz w:val="23"/>
          <w:szCs w:val="23"/>
        </w:rPr>
        <w:t xml:space="preserve">a </w:t>
      </w:r>
      <w:r w:rsidRPr="00906CB1">
        <w:rPr>
          <w:rFonts w:ascii="Gill Sans MT" w:hAnsi="Gill Sans MT"/>
          <w:i/>
          <w:sz w:val="23"/>
          <w:szCs w:val="23"/>
        </w:rPr>
        <w:sym w:font="Wingdings" w:char="F0AB"/>
      </w:r>
      <w:r w:rsidRPr="00906CB1">
        <w:rPr>
          <w:rFonts w:ascii="Gill Sans MT" w:hAnsi="Gill Sans MT"/>
          <w:i/>
          <w:sz w:val="23"/>
          <w:szCs w:val="23"/>
        </w:rPr>
        <w:t xml:space="preserve"> beside</w:t>
      </w:r>
      <w:proofErr w:type="gramEnd"/>
      <w:r w:rsidRPr="00906CB1">
        <w:rPr>
          <w:rFonts w:ascii="Gill Sans MT" w:hAnsi="Gill Sans MT"/>
          <w:i/>
          <w:sz w:val="23"/>
          <w:szCs w:val="23"/>
        </w:rPr>
        <w:t xml:space="preserve"> two that you will use in the future. 3) Draw </w:t>
      </w:r>
      <w:r w:rsidR="00D07ABB" w:rsidRPr="00906CB1">
        <w:rPr>
          <w:rFonts w:ascii="Gill Sans MT" w:hAnsi="Gill Sans MT"/>
          <w:i/>
          <w:sz w:val="23"/>
          <w:szCs w:val="23"/>
        </w:rPr>
        <w:t>#hashtag that will help you remember that type.</w:t>
      </w:r>
      <w:r w:rsidR="00144923" w:rsidRPr="00906CB1">
        <w:rPr>
          <w:rFonts w:ascii="Gill Sans MT" w:hAnsi="Gill Sans MT"/>
          <w:i/>
          <w:sz w:val="23"/>
          <w:szCs w:val="23"/>
        </w:rPr>
        <w:t xml:space="preserve"> </w:t>
      </w:r>
    </w:p>
    <w:p w:rsidR="00E57F1E" w:rsidRPr="00916380" w:rsidRDefault="00916380" w:rsidP="00916380">
      <w:pPr>
        <w:shd w:val="clear" w:color="auto" w:fill="FFFFFF"/>
        <w:spacing w:before="384" w:after="144" w:line="240" w:lineRule="auto"/>
        <w:outlineLvl w:val="2"/>
        <w:rPr>
          <w:rFonts w:ascii="Gill Sans MT" w:eastAsia="Times New Roman" w:hAnsi="Gill Sans MT" w:cs="Times New Roman"/>
          <w:b/>
          <w:bCs/>
          <w:sz w:val="24"/>
          <w:szCs w:val="26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9933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9AF47" wp14:editId="2605E94C">
                <wp:simplePos x="0" y="0"/>
                <wp:positionH relativeFrom="column">
                  <wp:posOffset>15240</wp:posOffset>
                </wp:positionH>
                <wp:positionV relativeFrom="paragraph">
                  <wp:posOffset>415199</wp:posOffset>
                </wp:positionV>
                <wp:extent cx="1242060" cy="1371600"/>
                <wp:effectExtent l="19050" t="19050" r="15240" b="1143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371600"/>
                        </a:xfrm>
                        <a:prstGeom prst="wedgeEllipseCallout">
                          <a:avLst>
                            <a:gd name="adj1" fmla="val 47879"/>
                            <a:gd name="adj2" fmla="val 558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9FA" w:rsidRDefault="000619FA" w:rsidP="000619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9AF4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1.2pt;margin-top:32.7pt;width:97.8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" adj="21142,22860" filled="f" strokecolor="black [3213]" strokeweight="2pt">
                <v:textbox>
                  <w:txbxContent>
                    <w:p w:rsidR="000619FA" w:rsidRDefault="000619FA" w:rsidP="000619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7F1E" w:rsidRPr="00144923">
        <w:rPr>
          <w:rFonts w:ascii="Gill Sans MT" w:eastAsia="Times New Roman" w:hAnsi="Gill Sans MT" w:cs="Times New Roman"/>
          <w:b/>
          <w:bCs/>
          <w:sz w:val="24"/>
          <w:szCs w:val="26"/>
        </w:rPr>
        <w:t xml:space="preserve">Type #1: </w:t>
      </w:r>
      <w:r w:rsidR="00144923" w:rsidRPr="00144923">
        <w:rPr>
          <w:rFonts w:ascii="Gill Sans MT" w:eastAsia="Times New Roman" w:hAnsi="Gill Sans MT" w:cs="Times New Roman"/>
          <w:b/>
          <w:bCs/>
          <w:sz w:val="24"/>
          <w:szCs w:val="26"/>
        </w:rPr>
        <w:t>The Author or Speaker Tag</w:t>
      </w:r>
      <w:r w:rsidR="000619FA">
        <w:rPr>
          <w:rFonts w:ascii="Gill Sans MT" w:eastAsia="Times New Roman" w:hAnsi="Gill Sans MT" w:cs="Times New Roman"/>
          <w:b/>
          <w:bCs/>
          <w:sz w:val="24"/>
          <w:szCs w:val="26"/>
        </w:rPr>
        <w:t xml:space="preserve"> </w:t>
      </w:r>
      <w:r w:rsidR="000619FA" w:rsidRPr="000619FA">
        <w:rPr>
          <w:rFonts w:ascii="Gill Sans MT" w:eastAsia="Times New Roman" w:hAnsi="Gill Sans MT" w:cs="Times New Roman"/>
          <w:bCs/>
          <w:sz w:val="24"/>
          <w:szCs w:val="26"/>
        </w:rPr>
        <w:t>(</w:t>
      </w:r>
      <w:r w:rsidR="000619FA" w:rsidRPr="000619FA">
        <w:rPr>
          <w:rFonts w:ascii="Gill Sans MT" w:hAnsi="Gill Sans MT"/>
          <w:i/>
        </w:rPr>
        <w:t>X means insert</w:t>
      </w:r>
      <w:r w:rsidR="000619FA" w:rsidRPr="000619FA">
        <w:rPr>
          <w:rFonts w:ascii="Gill Sans MT" w:hAnsi="Gill Sans MT"/>
          <w:i/>
        </w:rPr>
        <w:t xml:space="preserve"> a person’s</w:t>
      </w:r>
      <w:r w:rsidR="000619FA" w:rsidRPr="000619FA">
        <w:rPr>
          <w:rFonts w:ascii="Gill Sans MT" w:hAnsi="Gill Sans MT"/>
          <w:i/>
        </w:rPr>
        <w:t xml:space="preserve"> name.</w:t>
      </w:r>
      <w:r w:rsidR="000619FA" w:rsidRPr="000619FA">
        <w:rPr>
          <w:rFonts w:ascii="Gill Sans MT" w:hAnsi="Gill Sans MT"/>
          <w:i/>
        </w:rPr>
        <w:t>)</w:t>
      </w:r>
    </w:p>
    <w:tbl>
      <w:tblPr>
        <w:tblStyle w:val="TableGrid"/>
        <w:tblW w:w="9090" w:type="dxa"/>
        <w:tblInd w:w="2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2700"/>
        <w:gridCol w:w="3240"/>
        <w:gridCol w:w="3150"/>
      </w:tblGrid>
      <w:tr w:rsidR="00144923" w:rsidRPr="00144923" w:rsidTr="00916380">
        <w:tc>
          <w:tcPr>
            <w:tcW w:w="2700" w:type="dxa"/>
          </w:tcPr>
          <w:p w:rsidR="00144923" w:rsidRDefault="00144923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Times New Roman"/>
                <w:b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acknowledges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44923" w:rsidRDefault="00144923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>
              <w:rPr>
                <w:rFonts w:ascii="Gill Sans MT" w:eastAsia="Times New Roman" w:hAnsi="Gill Sans MT" w:cs="Arial"/>
                <w:bCs/>
                <w:iCs/>
              </w:rPr>
              <w:t xml:space="preserve">claims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44923" w:rsidRDefault="00144923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demonstrates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44923" w:rsidRDefault="00144923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0619FA">
              <w:rPr>
                <w:rFonts w:ascii="Gill Sans MT" w:eastAsia="Times New Roman" w:hAnsi="Gill Sans MT" w:cs="Arial"/>
                <w:bCs/>
                <w:iCs/>
              </w:rPr>
              <w:t>emphasizes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0619FA" w:rsidRDefault="000619FA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questions whether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0619FA" w:rsidRDefault="000619FA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reports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0619FA" w:rsidRPr="00144923" w:rsidRDefault="000619FA" w:rsidP="00E57F1E">
            <w:pPr>
              <w:spacing w:before="144"/>
              <w:ind w:right="288"/>
              <w:rPr>
                <w:rFonts w:ascii="Gill Sans MT" w:eastAsia="Times New Roman" w:hAnsi="Gill Sans MT" w:cs="Arial"/>
                <w:b/>
                <w:bCs/>
                <w:iCs/>
                <w:color w:val="009933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suggests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</w:tc>
        <w:tc>
          <w:tcPr>
            <w:tcW w:w="3240" w:type="dxa"/>
          </w:tcPr>
          <w:p w:rsidR="00144923" w:rsidRDefault="00144923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agrees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44923" w:rsidRDefault="00144923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>
              <w:rPr>
                <w:rFonts w:ascii="Gill Sans MT" w:eastAsia="Times New Roman" w:hAnsi="Gill Sans MT" w:cs="Arial"/>
                <w:bCs/>
                <w:iCs/>
              </w:rPr>
              <w:t>denies/does not deny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44923" w:rsidRDefault="00144923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concedes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  <w:bookmarkStart w:id="0" w:name="_GoBack"/>
            <w:bookmarkEnd w:id="0"/>
          </w:p>
          <w:p w:rsidR="00144923" w:rsidRDefault="00144923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celebrates the fact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0619FA" w:rsidRDefault="000619FA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observes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0619FA" w:rsidRDefault="000619FA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reminds us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0619FA" w:rsidRPr="00144923" w:rsidRDefault="000619FA" w:rsidP="00E57F1E">
            <w:pPr>
              <w:spacing w:before="144"/>
              <w:ind w:right="288"/>
              <w:rPr>
                <w:rFonts w:ascii="Gill Sans MT" w:eastAsia="Times New Roman" w:hAnsi="Gill Sans MT" w:cs="Arial"/>
                <w:b/>
                <w:bCs/>
                <w:i/>
                <w:iCs/>
                <w:color w:val="009933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urges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</w:tc>
        <w:tc>
          <w:tcPr>
            <w:tcW w:w="3150" w:type="dxa"/>
          </w:tcPr>
          <w:p w:rsidR="00144923" w:rsidRDefault="00144923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argues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44923" w:rsidRDefault="00144923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>
              <w:rPr>
                <w:rFonts w:ascii="Gill Sans MT" w:eastAsia="Times New Roman" w:hAnsi="Gill Sans MT" w:cs="Arial"/>
                <w:bCs/>
                <w:iCs/>
              </w:rPr>
              <w:t>believes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44923" w:rsidRDefault="00144923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>
              <w:rPr>
                <w:rFonts w:ascii="Gill Sans MT" w:eastAsia="Times New Roman" w:hAnsi="Gill Sans MT" w:cs="Arial"/>
                <w:bCs/>
                <w:iCs/>
              </w:rPr>
              <w:t>complains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44923" w:rsidRDefault="00144923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7442C1">
              <w:rPr>
                <w:rFonts w:ascii="Gill Sans MT" w:eastAsia="Times New Roman" w:hAnsi="Gill Sans MT" w:cs="Arial"/>
                <w:bCs/>
                <w:iCs/>
              </w:rPr>
              <w:t>writes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0619FA" w:rsidRDefault="000619FA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insists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0619FA" w:rsidRDefault="000619FA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 w:rsidR="00107420">
              <w:rPr>
                <w:rFonts w:ascii="Gill Sans MT" w:eastAsia="Times New Roman" w:hAnsi="Gill Sans MT" w:cs="Arial"/>
                <w:bCs/>
                <w:iCs/>
              </w:rPr>
              <w:t>refutes the claim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0619FA" w:rsidRPr="00916380" w:rsidRDefault="007442C1" w:rsidP="00E57F1E">
            <w:pPr>
              <w:spacing w:before="144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Arial"/>
                <w:bCs/>
                <w:iCs/>
              </w:rPr>
              <w:t>X states…</w:t>
            </w:r>
          </w:p>
        </w:tc>
      </w:tr>
    </w:tbl>
    <w:p w:rsidR="00144923" w:rsidRDefault="00144923" w:rsidP="00916380">
      <w:pPr>
        <w:shd w:val="clear" w:color="auto" w:fill="FFFFFF"/>
        <w:spacing w:before="144" w:after="0" w:line="240" w:lineRule="auto"/>
        <w:ind w:right="288"/>
        <w:rPr>
          <w:rFonts w:ascii="Arial" w:eastAsia="Times New Roman" w:hAnsi="Arial" w:cs="Arial"/>
          <w:b/>
          <w:bCs/>
          <w:i/>
          <w:iCs/>
          <w:color w:val="009933"/>
          <w:sz w:val="25"/>
          <w:szCs w:val="25"/>
        </w:rPr>
        <w:sectPr w:rsidR="00144923" w:rsidSect="00CF2446">
          <w:headerReference w:type="default" r:id="rId6"/>
          <w:headerReference w:type="first" r:id="rId7"/>
          <w:pgSz w:w="12240" w:h="15840"/>
          <w:pgMar w:top="720" w:right="720" w:bottom="720" w:left="1008" w:header="720" w:footer="720" w:gutter="0"/>
          <w:cols w:space="720"/>
          <w:titlePg/>
          <w:docGrid w:linePitch="360"/>
        </w:sectPr>
      </w:pPr>
    </w:p>
    <w:p w:rsidR="00E57F1E" w:rsidRDefault="000619FA" w:rsidP="0041596B">
      <w:pPr>
        <w:shd w:val="clear" w:color="auto" w:fill="FFFFFF"/>
        <w:spacing w:before="384" w:after="144" w:line="240" w:lineRule="auto"/>
        <w:outlineLvl w:val="2"/>
        <w:rPr>
          <w:rFonts w:ascii="Gill Sans MT" w:hAnsi="Gill Sans MT"/>
          <w:i/>
        </w:rPr>
      </w:pPr>
      <w:r>
        <w:rPr>
          <w:rFonts w:ascii="Gill Sans MT" w:eastAsia="Times New Roman" w:hAnsi="Gill Sans MT" w:cs="Times New Roman"/>
          <w:b/>
          <w:bCs/>
          <w:sz w:val="24"/>
          <w:szCs w:val="26"/>
        </w:rPr>
        <w:lastRenderedPageBreak/>
        <w:t>Type #2</w:t>
      </w:r>
      <w:r w:rsidR="0041596B" w:rsidRPr="000619FA">
        <w:rPr>
          <w:rFonts w:ascii="Gill Sans MT" w:eastAsia="Times New Roman" w:hAnsi="Gill Sans MT" w:cs="Times New Roman"/>
          <w:b/>
          <w:bCs/>
          <w:sz w:val="24"/>
          <w:szCs w:val="26"/>
        </w:rPr>
        <w:t xml:space="preserve">: </w:t>
      </w:r>
      <w:r w:rsidRPr="000619FA">
        <w:rPr>
          <w:rFonts w:ascii="Gill Sans MT" w:eastAsia="Times New Roman" w:hAnsi="Gill Sans MT" w:cs="Times New Roman"/>
          <w:b/>
          <w:bCs/>
          <w:sz w:val="24"/>
          <w:szCs w:val="26"/>
        </w:rPr>
        <w:t>The Title Tag</w:t>
      </w:r>
      <w:r w:rsidR="00E57F1E" w:rsidRPr="000619FA">
        <w:rPr>
          <w:rFonts w:ascii="Gill Sans MT" w:eastAsia="Times New Roman" w:hAnsi="Gill Sans MT" w:cs="Times New Roman"/>
          <w:b/>
          <w:bCs/>
          <w:sz w:val="24"/>
          <w:szCs w:val="26"/>
        </w:rPr>
        <w:t> </w:t>
      </w:r>
      <w:r w:rsidRPr="000619FA">
        <w:rPr>
          <w:rFonts w:ascii="Gill Sans MT" w:eastAsia="Times New Roman" w:hAnsi="Gill Sans MT" w:cs="Times New Roman"/>
          <w:bCs/>
          <w:sz w:val="24"/>
          <w:szCs w:val="26"/>
        </w:rPr>
        <w:t>(</w:t>
      </w:r>
      <w:r w:rsidRPr="000619FA">
        <w:rPr>
          <w:rFonts w:ascii="Gill Sans MT" w:hAnsi="Gill Sans MT"/>
          <w:i/>
        </w:rPr>
        <w:t>X means insert</w:t>
      </w:r>
      <w:r w:rsidR="00107420">
        <w:rPr>
          <w:rFonts w:ascii="Gill Sans MT" w:hAnsi="Gill Sans MT"/>
          <w:i/>
        </w:rPr>
        <w:t xml:space="preserve"> a text</w:t>
      </w:r>
      <w:r w:rsidRPr="000619FA">
        <w:rPr>
          <w:rFonts w:ascii="Gill Sans MT" w:hAnsi="Gill Sans MT"/>
          <w:i/>
        </w:rPr>
        <w:t>’s name.)</w:t>
      </w:r>
    </w:p>
    <w:p w:rsidR="007442C1" w:rsidRPr="007442C1" w:rsidRDefault="00916380" w:rsidP="007442C1">
      <w:pPr>
        <w:shd w:val="clear" w:color="auto" w:fill="FFFFFF"/>
        <w:spacing w:after="0" w:line="240" w:lineRule="auto"/>
        <w:outlineLvl w:val="2"/>
        <w:rPr>
          <w:rFonts w:ascii="Gill Sans MT" w:eastAsia="Times New Roman" w:hAnsi="Gill Sans MT" w:cs="Times New Roman"/>
          <w:b/>
          <w:bCs/>
          <w:sz w:val="12"/>
          <w:szCs w:val="26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9933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78A6B" wp14:editId="6665EFBA">
                <wp:simplePos x="0" y="0"/>
                <wp:positionH relativeFrom="column">
                  <wp:posOffset>478971</wp:posOffset>
                </wp:positionH>
                <wp:positionV relativeFrom="paragraph">
                  <wp:posOffset>164646</wp:posOffset>
                </wp:positionV>
                <wp:extent cx="1242060" cy="1371600"/>
                <wp:effectExtent l="19050" t="19050" r="15240" b="1143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371600"/>
                        </a:xfrm>
                        <a:prstGeom prst="wedgeEllipseCallout">
                          <a:avLst>
                            <a:gd name="adj1" fmla="val 47879"/>
                            <a:gd name="adj2" fmla="val 558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420" w:rsidRDefault="00107420" w:rsidP="00107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8A6B" id="Oval Callout 4" o:spid="_x0000_s1027" type="#_x0000_t63" style="position:absolute;margin-left:37.7pt;margin-top:12.95pt;width:97.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" adj="21142,22860" filled="f" strokecolor="black [3213]" strokeweight="2pt">
                <v:textbox>
                  <w:txbxContent>
                    <w:p w:rsidR="00107420" w:rsidRDefault="00107420" w:rsidP="001074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7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3875"/>
        <w:gridCol w:w="3870"/>
      </w:tblGrid>
      <w:tr w:rsidR="00107420" w:rsidRPr="00144923" w:rsidTr="00CF2446">
        <w:trPr>
          <w:jc w:val="right"/>
        </w:trPr>
        <w:tc>
          <w:tcPr>
            <w:tcW w:w="3875" w:type="dxa"/>
          </w:tcPr>
          <w:p w:rsidR="00107420" w:rsidRDefault="0010742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Chart X it shows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07420" w:rsidRDefault="0010742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 xml:space="preserve">The map titled </w:t>
            </w:r>
            <w:r>
              <w:rPr>
                <w:rFonts w:ascii="Gill Sans MT" w:eastAsia="Times New Roman" w:hAnsi="Gill Sans MT" w:cs="Times New Roman"/>
                <w:bCs/>
              </w:rPr>
              <w:t>X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 xml:space="preserve"> </w:t>
            </w:r>
            <w:r>
              <w:rPr>
                <w:rFonts w:ascii="Gill Sans MT" w:eastAsia="Times New Roman" w:hAnsi="Gill Sans MT" w:cs="Arial"/>
                <w:bCs/>
                <w:iCs/>
              </w:rPr>
              <w:t>clarifies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07420" w:rsidRDefault="0010742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 xml:space="preserve">The poem called </w:t>
            </w:r>
            <w:r>
              <w:rPr>
                <w:rFonts w:ascii="Gill Sans MT" w:eastAsia="Times New Roman" w:hAnsi="Gill Sans MT" w:cs="Times New Roman"/>
                <w:bCs/>
              </w:rPr>
              <w:t>X</w:t>
            </w:r>
            <w:r>
              <w:rPr>
                <w:rFonts w:ascii="Gill Sans MT" w:eastAsia="Times New Roman" w:hAnsi="Gill Sans MT" w:cs="Times New Roman"/>
                <w:bCs/>
              </w:rPr>
              <w:t xml:space="preserve"> suggests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07420" w:rsidRDefault="0010742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 xml:space="preserve">The passage titled </w:t>
            </w:r>
            <w:r>
              <w:rPr>
                <w:rFonts w:ascii="Gill Sans MT" w:eastAsia="Times New Roman" w:hAnsi="Gill Sans MT" w:cs="Times New Roman"/>
                <w:bCs/>
              </w:rPr>
              <w:t xml:space="preserve">X </w:t>
            </w:r>
            <w:r>
              <w:rPr>
                <w:rFonts w:ascii="Gill Sans MT" w:eastAsia="Times New Roman" w:hAnsi="Gill Sans MT" w:cs="Times New Roman"/>
                <w:bCs/>
              </w:rPr>
              <w:t>explains that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07420" w:rsidRPr="00144923" w:rsidRDefault="0010742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/>
                <w:bCs/>
                <w:iCs/>
                <w:color w:val="009933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</w:rPr>
              <w:t xml:space="preserve">The video entitled </w:t>
            </w:r>
            <w:r>
              <w:rPr>
                <w:rFonts w:ascii="Gill Sans MT" w:eastAsia="Times New Roman" w:hAnsi="Gill Sans MT" w:cs="Times New Roman"/>
                <w:bCs/>
              </w:rPr>
              <w:t>X</w:t>
            </w:r>
            <w:r>
              <w:rPr>
                <w:rFonts w:ascii="Gill Sans MT" w:eastAsia="Times New Roman" w:hAnsi="Gill Sans MT" w:cs="Times New Roman"/>
                <w:bCs/>
              </w:rPr>
              <w:t xml:space="preserve"> demonstrated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</w:tc>
        <w:tc>
          <w:tcPr>
            <w:tcW w:w="3870" w:type="dxa"/>
          </w:tcPr>
          <w:p w:rsidR="007442C1" w:rsidRDefault="007442C1" w:rsidP="00916380">
            <w:pPr>
              <w:spacing w:before="240"/>
              <w:ind w:right="288"/>
              <w:rPr>
                <w:rFonts w:ascii="Gill Sans MT" w:eastAsia="Times New Roman" w:hAnsi="Gill Sans MT" w:cs="Times New Roman"/>
                <w:b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 xml:space="preserve">The article titled </w:t>
            </w:r>
            <w:r>
              <w:rPr>
                <w:rFonts w:ascii="Gill Sans MT" w:eastAsia="Times New Roman" w:hAnsi="Gill Sans MT" w:cs="Times New Roman"/>
                <w:bCs/>
              </w:rPr>
              <w:t>X</w:t>
            </w:r>
            <w:r>
              <w:rPr>
                <w:rFonts w:ascii="Gill Sans MT" w:eastAsia="Times New Roman" w:hAnsi="Gill Sans MT" w:cs="Times New Roman"/>
                <w:bCs/>
              </w:rPr>
              <w:t xml:space="preserve"> suggests…</w:t>
            </w:r>
          </w:p>
          <w:p w:rsidR="007442C1" w:rsidRDefault="007442C1" w:rsidP="00916380">
            <w:pPr>
              <w:spacing w:before="240"/>
              <w:ind w:right="288"/>
              <w:rPr>
                <w:rFonts w:ascii="Gill Sans MT" w:eastAsia="Times New Roman" w:hAnsi="Gill Sans MT" w:cs="Times New Roman"/>
                <w:b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The story called X teaches…</w:t>
            </w:r>
          </w:p>
          <w:p w:rsidR="00107420" w:rsidRDefault="0010742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 xml:space="preserve">The X </w:t>
            </w:r>
            <w:r w:rsidR="007442C1">
              <w:rPr>
                <w:rFonts w:ascii="Gill Sans MT" w:eastAsia="Times New Roman" w:hAnsi="Gill Sans MT" w:cs="Times New Roman"/>
                <w:bCs/>
              </w:rPr>
              <w:t>axis on the graph</w:t>
            </w:r>
            <w:r>
              <w:rPr>
                <w:rFonts w:ascii="Gill Sans MT" w:eastAsia="Times New Roman" w:hAnsi="Gill Sans MT" w:cs="Times New Roman"/>
                <w:bCs/>
              </w:rPr>
              <w:t xml:space="preserve"> represents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07420" w:rsidRDefault="007442C1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 xml:space="preserve">The </w:t>
            </w:r>
            <w:r w:rsidR="00107420">
              <w:rPr>
                <w:rFonts w:ascii="Gill Sans MT" w:eastAsia="Times New Roman" w:hAnsi="Gill Sans MT" w:cs="Times New Roman"/>
                <w:bCs/>
              </w:rPr>
              <w:t>X</w:t>
            </w:r>
            <w:r>
              <w:rPr>
                <w:rFonts w:ascii="Gill Sans MT" w:eastAsia="Times New Roman" w:hAnsi="Gill Sans MT" w:cs="Times New Roman"/>
                <w:bCs/>
              </w:rPr>
              <w:t xml:space="preserve"> game score proves</w:t>
            </w:r>
            <w:r w:rsidR="00107420"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  <w:p w:rsidR="00107420" w:rsidRPr="007442C1" w:rsidRDefault="007442C1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Arial"/>
                <w:bCs/>
                <w:iCs/>
              </w:rPr>
              <w:t xml:space="preserve">The song titled </w:t>
            </w:r>
            <w:r>
              <w:rPr>
                <w:rFonts w:ascii="Gill Sans MT" w:eastAsia="Times New Roman" w:hAnsi="Gill Sans MT" w:cs="Times New Roman"/>
                <w:bCs/>
              </w:rPr>
              <w:t>X</w:t>
            </w:r>
            <w:r>
              <w:rPr>
                <w:rFonts w:ascii="Gill Sans MT" w:eastAsia="Times New Roman" w:hAnsi="Gill Sans MT" w:cs="Arial"/>
                <w:bCs/>
                <w:iCs/>
              </w:rPr>
              <w:t xml:space="preserve"> teaches</w:t>
            </w:r>
            <w:r w:rsidRPr="00144923">
              <w:rPr>
                <w:rFonts w:ascii="Gill Sans MT" w:eastAsia="Times New Roman" w:hAnsi="Gill Sans MT" w:cs="Arial"/>
                <w:bCs/>
                <w:iCs/>
              </w:rPr>
              <w:t>…</w:t>
            </w:r>
          </w:p>
        </w:tc>
      </w:tr>
    </w:tbl>
    <w:p w:rsidR="00107420" w:rsidRPr="00916380" w:rsidRDefault="00107420" w:rsidP="00916380">
      <w:pPr>
        <w:shd w:val="clear" w:color="auto" w:fill="FFFFFF"/>
        <w:spacing w:after="0" w:line="336" w:lineRule="atLeast"/>
        <w:ind w:right="288"/>
        <w:rPr>
          <w:rFonts w:ascii="Gill Sans MT" w:eastAsia="Times New Roman" w:hAnsi="Gill Sans MT" w:cs="Times New Roman"/>
          <w:b/>
          <w:bCs/>
          <w:sz w:val="12"/>
          <w:szCs w:val="26"/>
        </w:rPr>
      </w:pPr>
    </w:p>
    <w:p w:rsidR="00916380" w:rsidRPr="00916380" w:rsidRDefault="00916380" w:rsidP="00916380">
      <w:pPr>
        <w:shd w:val="clear" w:color="auto" w:fill="FFFFFF"/>
        <w:spacing w:after="0" w:line="336" w:lineRule="atLeast"/>
        <w:ind w:right="288"/>
        <w:rPr>
          <w:rFonts w:ascii="Gill Sans MT" w:eastAsia="Times New Roman" w:hAnsi="Gill Sans MT" w:cs="Times New Roman"/>
          <w:b/>
          <w:bCs/>
          <w:sz w:val="10"/>
          <w:szCs w:val="26"/>
        </w:rPr>
      </w:pPr>
    </w:p>
    <w:p w:rsidR="00E57F1E" w:rsidRDefault="00916380" w:rsidP="008548AF">
      <w:pPr>
        <w:shd w:val="clear" w:color="auto" w:fill="FFFFFF"/>
        <w:spacing w:before="144" w:after="0" w:line="336" w:lineRule="atLeast"/>
        <w:ind w:right="288"/>
        <w:rPr>
          <w:rFonts w:ascii="Gill Sans MT" w:hAnsi="Gill Sans MT"/>
          <w:i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9933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C5CA2" wp14:editId="58AA9FA3">
                <wp:simplePos x="0" y="0"/>
                <wp:positionH relativeFrom="column">
                  <wp:posOffset>53340</wp:posOffset>
                </wp:positionH>
                <wp:positionV relativeFrom="paragraph">
                  <wp:posOffset>479334</wp:posOffset>
                </wp:positionV>
                <wp:extent cx="1242060" cy="1371600"/>
                <wp:effectExtent l="19050" t="19050" r="15240" b="1143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371600"/>
                        </a:xfrm>
                        <a:prstGeom prst="wedgeEllipseCallout">
                          <a:avLst>
                            <a:gd name="adj1" fmla="val 47879"/>
                            <a:gd name="adj2" fmla="val 558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380" w:rsidRDefault="00916380" w:rsidP="009163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5CA2" id="Oval Callout 6" o:spid="_x0000_s1028" type="#_x0000_t63" style="position:absolute;margin-left:4.2pt;margin-top:37.75pt;width:97.8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" adj="21142,22860" filled="f" strokecolor="black [3213]" strokeweight="2pt">
                <v:textbox>
                  <w:txbxContent>
                    <w:p w:rsidR="00916380" w:rsidRDefault="00916380" w:rsidP="009163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19FA">
        <w:rPr>
          <w:rFonts w:ascii="Gill Sans MT" w:eastAsia="Times New Roman" w:hAnsi="Gill Sans MT" w:cs="Times New Roman"/>
          <w:b/>
          <w:bCs/>
          <w:sz w:val="24"/>
          <w:szCs w:val="26"/>
        </w:rPr>
        <w:t>Type #3</w:t>
      </w:r>
      <w:r w:rsidR="008548AF" w:rsidRPr="000619FA">
        <w:rPr>
          <w:rFonts w:ascii="Gill Sans MT" w:eastAsia="Times New Roman" w:hAnsi="Gill Sans MT" w:cs="Times New Roman"/>
          <w:b/>
          <w:bCs/>
          <w:sz w:val="24"/>
          <w:szCs w:val="26"/>
        </w:rPr>
        <w:t xml:space="preserve">: </w:t>
      </w:r>
      <w:r w:rsidR="000619FA" w:rsidRPr="000619FA">
        <w:rPr>
          <w:rFonts w:ascii="Gill Sans MT" w:eastAsia="Times New Roman" w:hAnsi="Gill Sans MT" w:cs="Times New Roman"/>
          <w:b/>
          <w:bCs/>
          <w:sz w:val="24"/>
          <w:szCs w:val="26"/>
        </w:rPr>
        <w:t>the Summary Tag</w:t>
      </w:r>
      <w:r w:rsidR="00E57F1E" w:rsidRPr="000619FA">
        <w:rPr>
          <w:rFonts w:ascii="Gill Sans MT" w:eastAsia="Times New Roman" w:hAnsi="Gill Sans MT" w:cs="Times New Roman"/>
          <w:b/>
          <w:bCs/>
          <w:color w:val="333333"/>
          <w:sz w:val="24"/>
          <w:szCs w:val="24"/>
        </w:rPr>
        <w:t> </w:t>
      </w:r>
      <w:r w:rsidR="00107420" w:rsidRPr="000619FA">
        <w:rPr>
          <w:rFonts w:ascii="Gill Sans MT" w:eastAsia="Times New Roman" w:hAnsi="Gill Sans MT" w:cs="Times New Roman"/>
          <w:bCs/>
          <w:sz w:val="24"/>
          <w:szCs w:val="26"/>
        </w:rPr>
        <w:t>(</w:t>
      </w:r>
      <w:r w:rsidR="00107420" w:rsidRPr="000619FA">
        <w:rPr>
          <w:rFonts w:ascii="Gill Sans MT" w:hAnsi="Gill Sans MT"/>
          <w:i/>
        </w:rPr>
        <w:t>X means insert</w:t>
      </w:r>
      <w:r w:rsidR="00107420">
        <w:rPr>
          <w:rFonts w:ascii="Gill Sans MT" w:hAnsi="Gill Sans MT"/>
          <w:i/>
        </w:rPr>
        <w:t xml:space="preserve"> a</w:t>
      </w:r>
      <w:r w:rsidR="007442C1">
        <w:rPr>
          <w:rFonts w:ascii="Gill Sans MT" w:hAnsi="Gill Sans MT"/>
          <w:i/>
        </w:rPr>
        <w:t xml:space="preserve"> claim</w:t>
      </w:r>
      <w:r w:rsidR="00107420" w:rsidRPr="000619FA">
        <w:rPr>
          <w:rFonts w:ascii="Gill Sans MT" w:hAnsi="Gill Sans MT"/>
          <w:i/>
        </w:rPr>
        <w:t>)</w:t>
      </w:r>
      <w:r w:rsidRPr="00916380">
        <w:rPr>
          <w:rFonts w:ascii="Arial" w:eastAsia="Times New Roman" w:hAnsi="Arial" w:cs="Arial"/>
          <w:b/>
          <w:bCs/>
          <w:i/>
          <w:iCs/>
          <w:noProof/>
          <w:color w:val="009933"/>
          <w:sz w:val="25"/>
          <w:szCs w:val="25"/>
        </w:rPr>
        <w:t xml:space="preserve"> </w:t>
      </w:r>
    </w:p>
    <w:tbl>
      <w:tblPr>
        <w:tblStyle w:val="TableGrid"/>
        <w:tblW w:w="84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3155"/>
        <w:gridCol w:w="5305"/>
      </w:tblGrid>
      <w:tr w:rsidR="007442C1" w:rsidRPr="00144923" w:rsidTr="00CF2446">
        <w:trPr>
          <w:trHeight w:val="1413"/>
          <w:jc w:val="right"/>
        </w:trPr>
        <w:tc>
          <w:tcPr>
            <w:tcW w:w="3155" w:type="dxa"/>
          </w:tcPr>
          <w:p w:rsidR="00916380" w:rsidRPr="00916380" w:rsidRDefault="00916380" w:rsidP="00916380">
            <w:pPr>
              <w:spacing w:before="240"/>
              <w:ind w:right="288"/>
              <w:rPr>
                <w:rFonts w:ascii="Gill Sans MT" w:eastAsia="Times New Roman" w:hAnsi="Gill Sans MT" w:cs="Times New Roman"/>
                <w:bCs/>
                <w:sz w:val="6"/>
              </w:rPr>
            </w:pPr>
          </w:p>
          <w:p w:rsidR="00916380" w:rsidRPr="00916380" w:rsidRDefault="0091638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 xml:space="preserve">Many people agree that </w:t>
            </w:r>
            <w:r>
              <w:rPr>
                <w:rFonts w:ascii="Gill Sans MT" w:eastAsia="Times New Roman" w:hAnsi="Gill Sans MT" w:cs="Arial"/>
                <w:bCs/>
                <w:iCs/>
              </w:rPr>
              <w:t>X.</w:t>
            </w:r>
          </w:p>
          <w:p w:rsidR="00916380" w:rsidRDefault="0091638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 xml:space="preserve">It is often said that </w:t>
            </w:r>
            <w:r>
              <w:rPr>
                <w:rFonts w:ascii="Gill Sans MT" w:eastAsia="Times New Roman" w:hAnsi="Gill Sans MT" w:cs="Arial"/>
                <w:bCs/>
                <w:iCs/>
              </w:rPr>
              <w:t>X.</w:t>
            </w:r>
          </w:p>
          <w:p w:rsidR="00916380" w:rsidRDefault="0091638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Arial"/>
                <w:bCs/>
                <w:iCs/>
              </w:rPr>
              <w:t>You would think that X.</w:t>
            </w:r>
          </w:p>
          <w:p w:rsidR="00916380" w:rsidRDefault="0091638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Arial"/>
                <w:bCs/>
                <w:iCs/>
              </w:rPr>
              <w:t>Many people assume that X.</w:t>
            </w:r>
          </w:p>
          <w:p w:rsidR="007442C1" w:rsidRPr="00916380" w:rsidRDefault="0091638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Arial"/>
                <w:bCs/>
                <w:iCs/>
              </w:rPr>
              <w:t>Some are convinced that X.</w:t>
            </w:r>
          </w:p>
        </w:tc>
        <w:tc>
          <w:tcPr>
            <w:tcW w:w="5305" w:type="dxa"/>
          </w:tcPr>
          <w:p w:rsidR="00916380" w:rsidRPr="00916380" w:rsidRDefault="00916380" w:rsidP="00916380">
            <w:pPr>
              <w:spacing w:before="240"/>
              <w:ind w:right="288"/>
              <w:rPr>
                <w:rFonts w:ascii="Gill Sans MT" w:eastAsia="Times New Roman" w:hAnsi="Gill Sans MT" w:cs="Times New Roman"/>
                <w:bCs/>
                <w:sz w:val="6"/>
              </w:rPr>
            </w:pPr>
          </w:p>
          <w:p w:rsidR="00916380" w:rsidRDefault="0091638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Americans today tend to believe that X</w:t>
            </w:r>
            <w:r>
              <w:rPr>
                <w:rFonts w:ascii="Gill Sans MT" w:eastAsia="Times New Roman" w:hAnsi="Gill Sans MT" w:cs="Arial"/>
                <w:bCs/>
                <w:iCs/>
              </w:rPr>
              <w:t>.</w:t>
            </w:r>
          </w:p>
          <w:p w:rsidR="00916380" w:rsidRDefault="0091638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Arial"/>
                <w:bCs/>
                <w:iCs/>
              </w:rPr>
              <w:t>Conventional wisdom has it that X.</w:t>
            </w:r>
          </w:p>
          <w:p w:rsidR="00916380" w:rsidRDefault="0091638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Arial"/>
                <w:bCs/>
                <w:iCs/>
              </w:rPr>
              <w:t>Commons sense seems to suggest that X.</w:t>
            </w:r>
          </w:p>
          <w:p w:rsidR="00916380" w:rsidRDefault="0091638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Arial"/>
                <w:bCs/>
                <w:iCs/>
              </w:rPr>
              <w:t>The standard way of thinking about this topic is that X.</w:t>
            </w:r>
          </w:p>
          <w:p w:rsidR="00916380" w:rsidRPr="00916380" w:rsidRDefault="00916380" w:rsidP="00916380">
            <w:pPr>
              <w:spacing w:before="240"/>
              <w:ind w:right="288"/>
              <w:rPr>
                <w:rFonts w:ascii="Gill Sans MT" w:eastAsia="Times New Roman" w:hAnsi="Gill Sans MT" w:cs="Arial"/>
                <w:bCs/>
                <w:iCs/>
              </w:rPr>
            </w:pPr>
            <w:r>
              <w:rPr>
                <w:rFonts w:ascii="Gill Sans MT" w:eastAsia="Times New Roman" w:hAnsi="Gill Sans MT" w:cs="Arial"/>
                <w:bCs/>
                <w:iCs/>
              </w:rPr>
              <w:t>My whole life I have heard it said that X.</w:t>
            </w:r>
          </w:p>
        </w:tc>
      </w:tr>
    </w:tbl>
    <w:p w:rsidR="00E57F1E" w:rsidRDefault="00E57F1E"/>
    <w:sectPr w:rsidR="00E57F1E" w:rsidSect="00391F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88" w:rsidRDefault="00402088" w:rsidP="00E57F1E">
      <w:pPr>
        <w:spacing w:after="0" w:line="240" w:lineRule="auto"/>
      </w:pPr>
      <w:r>
        <w:separator/>
      </w:r>
    </w:p>
  </w:endnote>
  <w:endnote w:type="continuationSeparator" w:id="0">
    <w:p w:rsidR="00402088" w:rsidRDefault="00402088" w:rsidP="00E5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88" w:rsidRDefault="00402088" w:rsidP="00E57F1E">
      <w:pPr>
        <w:spacing w:after="0" w:line="240" w:lineRule="auto"/>
      </w:pPr>
      <w:r>
        <w:separator/>
      </w:r>
    </w:p>
  </w:footnote>
  <w:footnote w:type="continuationSeparator" w:id="0">
    <w:p w:rsidR="00402088" w:rsidRDefault="00402088" w:rsidP="00E5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1E" w:rsidRPr="00E57F1E" w:rsidRDefault="00E57F1E" w:rsidP="00E57F1E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B5" w:rsidRPr="00D07ABB" w:rsidRDefault="004F21B5" w:rsidP="004F21B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Gill Sans MT" w:hAnsi="Gill Sans MT"/>
        <w:u w:val="single"/>
      </w:rPr>
    </w:pPr>
    <w:r w:rsidRPr="00D07ABB">
      <w:rPr>
        <w:rFonts w:ascii="Gill Sans MT" w:hAnsi="Gill Sans MT"/>
        <w:u w:val="single"/>
      </w:rPr>
      <w:tab/>
      <w:t>/</w:t>
    </w:r>
    <w:r w:rsidRPr="00D07ABB">
      <w:rPr>
        <w:rFonts w:ascii="Gill Sans MT" w:hAnsi="Gill Sans MT"/>
        <w:u w:val="single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="00CF2446">
      <w:rPr>
        <w:rFonts w:ascii="Gill Sans MT" w:hAnsi="Gill Sans MT"/>
      </w:rPr>
      <w:tab/>
    </w:r>
    <w:r w:rsidRPr="00D07ABB">
      <w:rPr>
        <w:rFonts w:ascii="Gill Sans MT" w:hAnsi="Gill Sans MT"/>
      </w:rPr>
      <w:t xml:space="preserve">Name: </w:t>
    </w:r>
    <w:r w:rsidRPr="00D07ABB">
      <w:rPr>
        <w:rFonts w:ascii="Gill Sans MT" w:hAnsi="Gill Sans MT"/>
        <w:u w:val="single"/>
      </w:rPr>
      <w:tab/>
    </w:r>
    <w:r w:rsidRPr="00D07ABB">
      <w:rPr>
        <w:rFonts w:ascii="Gill Sans MT" w:hAnsi="Gill Sans MT"/>
        <w:u w:val="single"/>
      </w:rPr>
      <w:tab/>
    </w:r>
    <w:r w:rsidRPr="00D07ABB">
      <w:rPr>
        <w:rFonts w:ascii="Gill Sans MT" w:hAnsi="Gill Sans MT"/>
        <w:u w:val="single"/>
      </w:rPr>
      <w:tab/>
    </w:r>
    <w:r w:rsidRPr="00D07ABB">
      <w:rPr>
        <w:rFonts w:ascii="Gill Sans MT" w:hAnsi="Gill Sans MT"/>
        <w:u w:val="single"/>
      </w:rPr>
      <w:tab/>
    </w:r>
    <w:r w:rsidRPr="00D07ABB">
      <w:rPr>
        <w:rFonts w:ascii="Gill Sans MT" w:hAnsi="Gill Sans MT"/>
        <w:u w:val="single"/>
      </w:rPr>
      <w:tab/>
    </w:r>
    <w:r w:rsidRPr="00D07ABB">
      <w:rPr>
        <w:rFonts w:ascii="Gill Sans MT" w:hAnsi="Gill Sans MT"/>
        <w:u w:val="single"/>
      </w:rPr>
      <w:tab/>
    </w:r>
  </w:p>
  <w:p w:rsidR="004F21B5" w:rsidRPr="00D07ABB" w:rsidRDefault="004F21B5" w:rsidP="004F21B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Gill Sans MT" w:hAnsi="Gill Sans MT"/>
        <w:sz w:val="16"/>
      </w:rPr>
    </w:pPr>
  </w:p>
  <w:p w:rsidR="004F21B5" w:rsidRPr="00D07ABB" w:rsidRDefault="004F21B5" w:rsidP="004F21B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Gill Sans MT" w:hAnsi="Gill Sans MT"/>
        <w:u w:val="single"/>
      </w:rPr>
    </w:pP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Pr="00D07ABB">
      <w:rPr>
        <w:rFonts w:ascii="Gill Sans MT" w:hAnsi="Gill Sans MT"/>
      </w:rPr>
      <w:tab/>
    </w:r>
    <w:r w:rsidR="00CF2446">
      <w:rPr>
        <w:rFonts w:ascii="Gill Sans MT" w:hAnsi="Gill Sans MT"/>
      </w:rPr>
      <w:tab/>
    </w:r>
    <w:r w:rsidRPr="00D07ABB">
      <w:rPr>
        <w:rFonts w:ascii="Gill Sans MT" w:hAnsi="Gill Sans MT"/>
      </w:rPr>
      <w:t>Period:</w:t>
    </w:r>
    <w:r w:rsidR="00CF2446">
      <w:rPr>
        <w:rFonts w:ascii="Gill Sans MT" w:hAnsi="Gill Sans MT"/>
        <w:u w:val="single"/>
      </w:rPr>
      <w:tab/>
    </w:r>
    <w:r w:rsidRPr="00D07ABB">
      <w:rPr>
        <w:rFonts w:ascii="Gill Sans MT" w:hAnsi="Gill Sans MT"/>
        <w:u w:val="single"/>
      </w:rPr>
      <w:tab/>
    </w:r>
  </w:p>
  <w:p w:rsidR="004F21B5" w:rsidRPr="00D07ABB" w:rsidRDefault="004F21B5" w:rsidP="004F21B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Gill Sans MT" w:hAnsi="Gill Sans MT"/>
        <w:sz w:val="12"/>
        <w:u w:val="single"/>
      </w:rPr>
    </w:pPr>
  </w:p>
  <w:p w:rsidR="004F21B5" w:rsidRPr="00D07ABB" w:rsidRDefault="004F21B5" w:rsidP="004F21B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Gill Sans MT" w:hAnsi="Gill Sans MT"/>
        <w:u w:val="single"/>
      </w:rPr>
    </w:pPr>
    <w:r w:rsidRPr="00D07ABB">
      <w:rPr>
        <w:rFonts w:ascii="Gill Sans MT" w:hAnsi="Gill Sans MT"/>
        <w:u w:val="single"/>
      </w:rPr>
      <w:tab/>
    </w:r>
    <w:r w:rsidR="007F5BF9" w:rsidRPr="00906CB1">
      <w:rPr>
        <w:rFonts w:ascii="Gill Sans MT" w:hAnsi="Gill Sans MT"/>
        <w:sz w:val="32"/>
      </w:rPr>
      <w:t xml:space="preserve">Non-Fiction </w:t>
    </w:r>
    <w:r w:rsidRPr="00906CB1">
      <w:rPr>
        <w:rFonts w:ascii="Gill Sans MT" w:hAnsi="Gill Sans MT"/>
        <w:sz w:val="32"/>
      </w:rPr>
      <w:t xml:space="preserve">Writing: </w:t>
    </w:r>
    <w:r w:rsidR="00D07ABB" w:rsidRPr="00906CB1">
      <w:rPr>
        <w:rFonts w:ascii="Gill Sans MT" w:hAnsi="Gill Sans MT"/>
        <w:b/>
        <w:sz w:val="36"/>
      </w:rPr>
      <w:t>Tag Phrases as #’s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E"/>
    <w:rsid w:val="000619FA"/>
    <w:rsid w:val="00074EB0"/>
    <w:rsid w:val="00107420"/>
    <w:rsid w:val="00144923"/>
    <w:rsid w:val="00325289"/>
    <w:rsid w:val="00391F02"/>
    <w:rsid w:val="003B246B"/>
    <w:rsid w:val="00402088"/>
    <w:rsid w:val="0041596B"/>
    <w:rsid w:val="0041616B"/>
    <w:rsid w:val="004E0D4E"/>
    <w:rsid w:val="004F21B5"/>
    <w:rsid w:val="006140B8"/>
    <w:rsid w:val="006649D2"/>
    <w:rsid w:val="00671F07"/>
    <w:rsid w:val="007442C1"/>
    <w:rsid w:val="007F5BF9"/>
    <w:rsid w:val="008548AF"/>
    <w:rsid w:val="00906CB1"/>
    <w:rsid w:val="00916380"/>
    <w:rsid w:val="00AA1804"/>
    <w:rsid w:val="00B42442"/>
    <w:rsid w:val="00CE4674"/>
    <w:rsid w:val="00CF2446"/>
    <w:rsid w:val="00D07ABB"/>
    <w:rsid w:val="00E1454E"/>
    <w:rsid w:val="00E57F1E"/>
    <w:rsid w:val="00EE5A3E"/>
    <w:rsid w:val="00F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709CB3-FEE0-4B13-8BFA-FD41E107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1E"/>
  </w:style>
  <w:style w:type="paragraph" w:styleId="Footer">
    <w:name w:val="footer"/>
    <w:basedOn w:val="Normal"/>
    <w:link w:val="FooterChar"/>
    <w:uiPriority w:val="99"/>
    <w:unhideWhenUsed/>
    <w:rsid w:val="00E5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1E"/>
  </w:style>
  <w:style w:type="character" w:customStyle="1" w:styleId="Heading3Char">
    <w:name w:val="Heading 3 Char"/>
    <w:basedOn w:val="DefaultParagraphFont"/>
    <w:link w:val="Heading3"/>
    <w:uiPriority w:val="9"/>
    <w:rsid w:val="00E57F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7F1E"/>
  </w:style>
  <w:style w:type="character" w:customStyle="1" w:styleId="notb">
    <w:name w:val="notb"/>
    <w:basedOn w:val="DefaultParagraphFont"/>
    <w:rsid w:val="00E57F1E"/>
  </w:style>
  <w:style w:type="character" w:styleId="Emphasis">
    <w:name w:val="Emphasis"/>
    <w:basedOn w:val="DefaultParagraphFont"/>
    <w:uiPriority w:val="20"/>
    <w:qFormat/>
    <w:rsid w:val="00E57F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4</cp:revision>
  <cp:lastPrinted>2016-01-13T22:20:00Z</cp:lastPrinted>
  <dcterms:created xsi:type="dcterms:W3CDTF">2016-01-29T22:51:00Z</dcterms:created>
  <dcterms:modified xsi:type="dcterms:W3CDTF">2016-01-29T23:53:00Z</dcterms:modified>
</cp:coreProperties>
</file>